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E76FE" w14:textId="32A6718B" w:rsidR="00244D7E" w:rsidRDefault="009A658D">
      <w:r>
        <w:rPr>
          <w:noProof/>
        </w:rPr>
        <w:drawing>
          <wp:inline distT="0" distB="0" distL="0" distR="0" wp14:anchorId="365EB484" wp14:editId="78B6E27E">
            <wp:extent cx="3726798" cy="828675"/>
            <wp:effectExtent l="0" t="0" r="7620" b="0"/>
            <wp:docPr id="28" name="Picture 28"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WL+Career University_high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5376" cy="835029"/>
                    </a:xfrm>
                    <a:prstGeom prst="rect">
                      <a:avLst/>
                    </a:prstGeom>
                  </pic:spPr>
                </pic:pic>
              </a:graphicData>
            </a:graphic>
          </wp:inline>
        </w:drawing>
      </w:r>
    </w:p>
    <w:p w14:paraId="3AC6DA6E" w14:textId="77777777" w:rsidR="00244D7E" w:rsidRDefault="00244D7E"/>
    <w:p w14:paraId="670F3CFA" w14:textId="77777777" w:rsidR="00244D7E" w:rsidRDefault="00244D7E"/>
    <w:p w14:paraId="2C7355B8" w14:textId="77777777" w:rsidR="00061B16" w:rsidRPr="00244D7E" w:rsidRDefault="00061B16">
      <w:pPr>
        <w:rPr>
          <w:sz w:val="32"/>
          <w:szCs w:val="32"/>
        </w:rPr>
      </w:pPr>
    </w:p>
    <w:p w14:paraId="6C812589" w14:textId="77777777" w:rsidR="00061B16" w:rsidRPr="00244D7E" w:rsidRDefault="00061B16">
      <w:pPr>
        <w:rPr>
          <w:sz w:val="32"/>
          <w:szCs w:val="32"/>
        </w:rPr>
      </w:pPr>
    </w:p>
    <w:p w14:paraId="146F023A" w14:textId="77777777" w:rsidR="00061B16" w:rsidRPr="00244D7E" w:rsidRDefault="00061B16">
      <w:pPr>
        <w:rPr>
          <w:sz w:val="32"/>
          <w:szCs w:val="32"/>
        </w:rPr>
      </w:pPr>
    </w:p>
    <w:p w14:paraId="1B679DC9" w14:textId="77777777" w:rsidR="00061B16" w:rsidRPr="00244D7E" w:rsidRDefault="00061B16">
      <w:pPr>
        <w:rPr>
          <w:sz w:val="32"/>
          <w:szCs w:val="32"/>
        </w:rPr>
      </w:pPr>
    </w:p>
    <w:p w14:paraId="3E7CB68F" w14:textId="6EF0B401" w:rsidR="009D0F34" w:rsidRPr="009A658D" w:rsidRDefault="009D0F34">
      <w:pPr>
        <w:rPr>
          <w:b/>
          <w:sz w:val="48"/>
          <w:szCs w:val="48"/>
        </w:rPr>
      </w:pPr>
      <w:r w:rsidRPr="009A658D">
        <w:rPr>
          <w:b/>
          <w:sz w:val="48"/>
          <w:szCs w:val="48"/>
        </w:rPr>
        <w:t xml:space="preserve">Continuing Professional Development </w:t>
      </w:r>
      <w:r w:rsidR="00B813F7" w:rsidRPr="009A658D">
        <w:rPr>
          <w:b/>
          <w:sz w:val="48"/>
          <w:szCs w:val="48"/>
        </w:rPr>
        <w:t>Framework</w:t>
      </w:r>
    </w:p>
    <w:p w14:paraId="23367FC7" w14:textId="375B8546" w:rsidR="009A658D" w:rsidRDefault="009A658D">
      <w:pPr>
        <w:rPr>
          <w:b/>
          <w:sz w:val="32"/>
          <w:szCs w:val="32"/>
        </w:rPr>
      </w:pPr>
    </w:p>
    <w:p w14:paraId="4D14B0F6" w14:textId="2DD5A1BD" w:rsidR="009A658D" w:rsidRDefault="009A658D">
      <w:pPr>
        <w:rPr>
          <w:b/>
          <w:sz w:val="32"/>
          <w:szCs w:val="32"/>
        </w:rPr>
      </w:pPr>
    </w:p>
    <w:p w14:paraId="77AA975D" w14:textId="667DC477" w:rsidR="009A658D" w:rsidRDefault="009A658D">
      <w:pPr>
        <w:rPr>
          <w:b/>
          <w:sz w:val="32"/>
          <w:szCs w:val="32"/>
        </w:rPr>
      </w:pPr>
    </w:p>
    <w:p w14:paraId="01E708D6" w14:textId="174ABA09" w:rsidR="009A658D" w:rsidRDefault="009A658D">
      <w:pPr>
        <w:rPr>
          <w:b/>
          <w:sz w:val="32"/>
          <w:szCs w:val="32"/>
        </w:rPr>
      </w:pPr>
    </w:p>
    <w:p w14:paraId="28CF98E8" w14:textId="3F29B826" w:rsidR="009A658D" w:rsidRDefault="009A658D">
      <w:pPr>
        <w:rPr>
          <w:b/>
          <w:sz w:val="32"/>
          <w:szCs w:val="32"/>
        </w:rPr>
      </w:pPr>
    </w:p>
    <w:p w14:paraId="3E8A68AA" w14:textId="1D441663" w:rsidR="009A658D" w:rsidRPr="00244D7E" w:rsidRDefault="009A658D">
      <w:pPr>
        <w:rPr>
          <w:b/>
          <w:sz w:val="32"/>
          <w:szCs w:val="32"/>
        </w:rPr>
      </w:pPr>
      <w:r>
        <w:rPr>
          <w:b/>
          <w:sz w:val="32"/>
          <w:szCs w:val="32"/>
        </w:rPr>
        <w:t xml:space="preserve">Approved by VCE: August 2018. </w:t>
      </w:r>
    </w:p>
    <w:p w14:paraId="7B20F4A7" w14:textId="77777777" w:rsidR="009D0F34" w:rsidRPr="00244D7E" w:rsidRDefault="009D0F34">
      <w:pPr>
        <w:rPr>
          <w:sz w:val="32"/>
          <w:szCs w:val="32"/>
        </w:rPr>
      </w:pPr>
      <w:r w:rsidRPr="00244D7E">
        <w:rPr>
          <w:sz w:val="32"/>
          <w:szCs w:val="32"/>
        </w:rPr>
        <w:br w:type="page"/>
      </w:r>
    </w:p>
    <w:p w14:paraId="114A0A25" w14:textId="77777777" w:rsidR="00244D7E" w:rsidRDefault="00244D7E"/>
    <w:p w14:paraId="58EFE463" w14:textId="77777777" w:rsidR="00244D7E" w:rsidRDefault="00244D7E"/>
    <w:p w14:paraId="1C947F7E" w14:textId="77777777" w:rsidR="00244D7E" w:rsidRDefault="00244D7E"/>
    <w:p w14:paraId="6B19BF96" w14:textId="00BB9BAA" w:rsidR="009B3B65" w:rsidRDefault="009D0F34">
      <w:r>
        <w:t xml:space="preserve">The University of West London recognises that in the current climate in Higher Education there is tumultuous change and much of it is unclear. The replacement of HEFCE by </w:t>
      </w:r>
      <w:r w:rsidR="009A658D">
        <w:t>the Office for Students (</w:t>
      </w:r>
      <w:proofErr w:type="spellStart"/>
      <w:r>
        <w:t>OfS</w:t>
      </w:r>
      <w:proofErr w:type="spellEnd"/>
      <w:r w:rsidR="009A658D">
        <w:t>)</w:t>
      </w:r>
      <w:r>
        <w:t xml:space="preserve"> and the resultant changes that has engendered in how Higher Education is audited, means that more and more staff are being required to collect and analyse data and evaluate their own performances or those of others. </w:t>
      </w:r>
      <w:r>
        <w:fldChar w:fldCharType="begin"/>
      </w:r>
      <w:r>
        <w:instrText xml:space="preserve"> ADDIN ZOTERO_ITEM CSL_CITATION {"citationID":"Vy2KqgAk","properties":{"formattedCitation":"(Bamber, 2009)","plainCitation":"(Bamber, 2009)","noteIndex":0},"citationItems":[{"id":8953,"uris":["http://zotero.org/users/518548/items/IBQJV2VV"],"uri":["http://zotero.org/users/518548/items/IBQJV2VV"],"itemData":{"id":8953,"type":"article-journal","title":"Framing development: Concepts, factors and challenges in CPD frameworks for academics","container-title":"Practice and Evidence of the Scholarship of Teaching and Learning in Higher Education","page":"4–25","volume":"4","issue":"1","source":"Google Scholar","shortTitle":"Framing development","author":[{"family":"Bamber","given":"Veronica"}],"issued":{"date-parts":[["2009"]]}}}],"schema":"https://github.com/citation-style-language/schema/raw/master/csl-citation.json"} </w:instrText>
      </w:r>
      <w:r>
        <w:fldChar w:fldCharType="separate"/>
      </w:r>
      <w:r w:rsidRPr="009D0F34">
        <w:rPr>
          <w:rFonts w:ascii="Calibri" w:hAnsi="Calibri" w:cs="Calibri"/>
        </w:rPr>
        <w:t>Bamber</w:t>
      </w:r>
      <w:r w:rsidR="009A658D">
        <w:rPr>
          <w:rStyle w:val="FootnoteReference"/>
          <w:rFonts w:ascii="Calibri" w:hAnsi="Calibri" w:cs="Calibri"/>
        </w:rPr>
        <w:footnoteReference w:id="1"/>
      </w:r>
      <w:r w:rsidRPr="009D0F34">
        <w:rPr>
          <w:rFonts w:ascii="Calibri" w:hAnsi="Calibri" w:cs="Calibri"/>
        </w:rPr>
        <w:t xml:space="preserve">, </w:t>
      </w:r>
      <w:r>
        <w:rPr>
          <w:rFonts w:ascii="Calibri" w:hAnsi="Calibri" w:cs="Calibri"/>
        </w:rPr>
        <w:t>(</w:t>
      </w:r>
      <w:r w:rsidRPr="009D0F34">
        <w:rPr>
          <w:rFonts w:ascii="Calibri" w:hAnsi="Calibri" w:cs="Calibri"/>
        </w:rPr>
        <w:t>2009)</w:t>
      </w:r>
      <w:r>
        <w:fldChar w:fldCharType="end"/>
      </w:r>
      <w:r>
        <w:t xml:space="preserve"> identified that a CPD framework needs to address diverse objectives including those of external professional frameworks, University strategic objectives, the needs and priorit</w:t>
      </w:r>
      <w:r w:rsidR="009A658D">
        <w:t>i</w:t>
      </w:r>
      <w:r>
        <w:t>es of Departments or disciplines, students’ learning and the individual</w:t>
      </w:r>
      <w:r w:rsidR="009B3B65">
        <w:t>’</w:t>
      </w:r>
      <w:r>
        <w:t xml:space="preserve">s developmental needs. A CPD framework also needs to support the attainment of individual’s career goals as well as providing an opportunity for employers and /or professional bodies to update staff knowledge </w:t>
      </w:r>
      <w:r w:rsidR="009B3B65">
        <w:fldChar w:fldCharType="begin"/>
      </w:r>
      <w:r w:rsidR="009B3B65">
        <w:instrText xml:space="preserve"> ADDIN ZOTERO_ITEM CSL_CITATION {"citationID":"mF7eixzq","properties":{"formattedCitation":"(Rothwell &amp; Arnold, 2005)","plainCitation":"(Rothwell &amp; Arnold, 2005)","noteIndex":0},"citationItems":[{"id":8956,"uris":["http://zotero.org/users/518548/items/CRG3WMTU"],"uri":["http://zotero.org/users/518548/items/CRG3WMTU"],"itemData":{"id":8956,"type":"article-journal","title":"How HR professionals rate ‘continuing professional development’","container-title":"Human Resource Management Journal","page":"18-32","volume":"15","issue":"3","source":"Wiley Online Library","abstract":"This article describes a research project undertaken with the co-operation of the UK's Chartered Institute of Personnel and Development, Derbyshire and Nottinghamshire branch, to investigate members' attitudes to and engagement with ‘continuing professional development’(CPD), and how these correlated with a range of other variables and demographic characteristics. Women held more positive attitudes to the value of CPD than men. The majority of the most popular updating strategies were informal and organisationally located, with less emphasis on courses and qualifications. The most powerful predictor of the perceived value of CPD was professional commitment, while other attitudinal and demographic variables had weaker associations than expected. Valuing CPD did not necessarily translate into participating in it. Implications of this research include guidance for professional institutes on what CPD professionals engage in and why, and what influences this.","DOI":"10.1111/j.1748-8583.2005.tb00151.x","ISSN":"1748-8583","language":"en","author":[{"family":"Rothwell","given":"Andrew"},{"family":"Arnold","given":"John"}],"issued":{"date-parts":[["2005"]]}}}],"schema":"https://github.com/citation-style-language/schema/raw/master/csl-citation.json"} </w:instrText>
      </w:r>
      <w:r w:rsidR="009B3B65">
        <w:fldChar w:fldCharType="separate"/>
      </w:r>
      <w:r w:rsidR="009B3B65" w:rsidRPr="009B3B65">
        <w:rPr>
          <w:rFonts w:ascii="Calibri" w:hAnsi="Calibri" w:cs="Calibri"/>
        </w:rPr>
        <w:t>(Rothwell &amp; Arnold</w:t>
      </w:r>
      <w:r w:rsidR="00165787">
        <w:rPr>
          <w:rStyle w:val="FootnoteReference"/>
          <w:rFonts w:ascii="Calibri" w:hAnsi="Calibri" w:cs="Calibri"/>
        </w:rPr>
        <w:footnoteReference w:id="2"/>
      </w:r>
      <w:r w:rsidR="009B3B65" w:rsidRPr="009B3B65">
        <w:rPr>
          <w:rFonts w:ascii="Calibri" w:hAnsi="Calibri" w:cs="Calibri"/>
        </w:rPr>
        <w:t>, 2005)</w:t>
      </w:r>
      <w:r w:rsidR="009B3B65">
        <w:fldChar w:fldCharType="end"/>
      </w:r>
      <w:r w:rsidR="009B3B65">
        <w:t>.</w:t>
      </w:r>
    </w:p>
    <w:p w14:paraId="49816D3D" w14:textId="2A90B7DC" w:rsidR="009B3B65" w:rsidRDefault="009B3B65"/>
    <w:p w14:paraId="689BC3FA" w14:textId="49D61054" w:rsidR="009B3B65" w:rsidRDefault="009B3B65">
      <w:r>
        <w:t xml:space="preserve">To ensure that the University of West London is providing the best opportunities for development, progression and promotion, we have adopted a Continuing Professional Development </w:t>
      </w:r>
      <w:r w:rsidR="00B813F7">
        <w:t xml:space="preserve">Framework </w:t>
      </w:r>
      <w:r>
        <w:t xml:space="preserve">which sets out our aims and objectives in this domain. </w:t>
      </w:r>
      <w:r w:rsidR="00EF577D">
        <w:t xml:space="preserve">The framework should be considered alongside the  CPD Guide for Academic (2018) which provides examples of the type of CPD you might undertake to support your career progression and the Staff Learning and Development Policy (2017). </w:t>
      </w:r>
    </w:p>
    <w:p w14:paraId="1320099A" w14:textId="6CC63C4A" w:rsidR="009B3B65" w:rsidRDefault="009B3B65"/>
    <w:p w14:paraId="17CCA394" w14:textId="2C8F1EAD" w:rsidR="00244D7E" w:rsidRDefault="009B3B65">
      <w:r>
        <w:t xml:space="preserve">To meet the requirements of accreditation by </w:t>
      </w:r>
      <w:r w:rsidR="00EF577D">
        <w:t xml:space="preserve">relevant </w:t>
      </w:r>
      <w:r>
        <w:t>professional bodies</w:t>
      </w:r>
      <w:r w:rsidR="00EF577D">
        <w:t xml:space="preserve"> and the UK Professional Standards Framework for those who teach and/or support learning, </w:t>
      </w:r>
      <w:r>
        <w:t xml:space="preserve"> we are adapting our appraisal processes to capture staff engagement with CPD and the learning they have acquired. This can help inform career development discussions and promotion and progression opportunities. We are also providing a CPD framework (represented in the figure below) which will comprise an annual programme of compulsory and optional events where staff can receive the updating they require (especially in relation to Quality Assurance and the external HE regulatory environment), engage with colleagues to share their expertise, give or gain mentoring and generally enhance both their disciplinary expertise and their professional practice. </w:t>
      </w:r>
    </w:p>
    <w:p w14:paraId="0804F35A" w14:textId="72D7363A" w:rsidR="00244D7E" w:rsidRDefault="00244D7E"/>
    <w:p w14:paraId="4E1547AE" w14:textId="0812B465" w:rsidR="00244D7E" w:rsidRDefault="009D0F34">
      <w:r>
        <w:br w:type="page"/>
      </w:r>
      <w:r w:rsidR="008A6918">
        <w:rPr>
          <w:noProof/>
        </w:rPr>
        <w:lastRenderedPageBreak/>
        <mc:AlternateContent>
          <mc:Choice Requires="wps">
            <w:drawing>
              <wp:anchor distT="0" distB="0" distL="114300" distR="114300" simplePos="0" relativeHeight="251682816" behindDoc="0" locked="0" layoutInCell="1" allowOverlap="1" wp14:anchorId="1C24E2FD" wp14:editId="22172393">
                <wp:simplePos x="0" y="0"/>
                <wp:positionH relativeFrom="column">
                  <wp:posOffset>5610225</wp:posOffset>
                </wp:positionH>
                <wp:positionV relativeFrom="paragraph">
                  <wp:posOffset>1564005</wp:posOffset>
                </wp:positionV>
                <wp:extent cx="990600" cy="2476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990600" cy="247650"/>
                        </a:xfrm>
                        <a:prstGeom prst="rect">
                          <a:avLst/>
                        </a:prstGeom>
                        <a:solidFill>
                          <a:schemeClr val="lt1"/>
                        </a:solidFill>
                        <a:ln w="6350">
                          <a:solidFill>
                            <a:prstClr val="black"/>
                          </a:solidFill>
                        </a:ln>
                      </wps:spPr>
                      <wps:txbx>
                        <w:txbxContent>
                          <w:p w14:paraId="5C0E31FA" w14:textId="322AD18F" w:rsidR="002B0840" w:rsidRPr="002B0840" w:rsidRDefault="008A6918">
                            <w:pPr>
                              <w:rPr>
                                <w:sz w:val="18"/>
                                <w:szCs w:val="18"/>
                              </w:rPr>
                            </w:pPr>
                            <w:r>
                              <w:rPr>
                                <w:sz w:val="18"/>
                                <w:szCs w:val="18"/>
                              </w:rPr>
                              <w:t>Peer networks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4E2FD" id="_x0000_t202" coordsize="21600,21600" o:spt="202" path="m,l,21600r21600,l21600,xe">
                <v:stroke joinstyle="miter"/>
                <v:path gradientshapeok="t" o:connecttype="rect"/>
              </v:shapetype>
              <v:shape id="Text Box 13" o:spid="_x0000_s1026" type="#_x0000_t202" style="position:absolute;margin-left:441.75pt;margin-top:123.15pt;width:78pt;height:19.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Z2SQIAAKIEAAAOAAAAZHJzL2Uyb0RvYy54bWysVMtu2zAQvBfoPxC815Idx0mMyIGbwEUB&#10;IwmQFDnTFBULpbgsSVtyv75DWnZePRW9UPvicHd2V5dXXaPZVjlfkyn4cJBzpoyksjbPBf/xuPhy&#10;zpkPwpRCk1EF3ynPr2afP122dqpGtCZdKscAYvy0tQVfh2CnWeblWjXCD8gqA2dFrhEBqnvOSida&#10;oDc6G+X5JGvJldaRVN7DerN38lnCryolw11VeRWYLjhyC+l06VzFM5tdiumzE3Zdyz4N8Q9ZNKI2&#10;ePQIdSOCYBtXf4BqaunIUxUGkpqMqqqWKtWAaob5u2oe1sKqVAvI8fZIk/9/sPJ2e+9YXaJ3J5wZ&#10;0aBHj6oL7Ct1DCbw01o/RdiDRWDoYEfswe5hjGV3lWviFwUx+MH07shuRJMwXlzkkxweCddofDY5&#10;TexnL5et8+GbooZFoeAOzUuciu3SBySC0ENIfMuTrstFrXVS4sCoa+3YVqDVOqQUceNNlDasLfjk&#10;BE9/QIjQx/srLeTPWORbBGjawBgp2ZcepdCtup6nFZU70ORoP2jeykUN3KXw4V44TBbqx7aEOxyV&#10;JiRDvcTZmtzvv9ljPBoOL2ctJrXg/tdGOMWZ/m4wChfD8TiOdlLGp2cjKO61Z/XaYzbNNYGhIfbS&#10;yiTG+KAPYuWoecJSzeOrcAkj8XbBw0G8Dvv9wVJKNZ+nIAyzFWFpHqyM0JHcyOdj9ySc7fsZMAi3&#10;dJhpMX3X1n1svGlovglU1annkeA9qz3vWITUln5p46a91lPUy69l9gcAAP//AwBQSwMEFAAGAAgA&#10;AAAhAPY3MeDeAAAADAEAAA8AAABkcnMvZG93bnJldi54bWxMj8FOwzAMhu9IvENkJG4sZWVT1jWd&#10;AA0unBiIc9Z4SbQmqZqsK2+Pd2JH//70+3O9mXzHRhySi0HC46wAhqGN2gUj4fvr7UEAS1kFrboY&#10;UMIvJtg0tze1qnQ8h08cd9kwKgmpUhJszn3FeWotepVmscdAu0McvMo0DobrQZ2p3Hd8XhRL7pUL&#10;dMGqHl8ttsfdyUvYvpiVaYUa7FZo58bp5/Bh3qW8v5ue18AyTvkfhos+qUNDTvt4CjqxToIQ5YJQ&#10;CfOnZQnsQhTliqI9RWJRAm9qfv1E8wcAAP//AwBQSwECLQAUAAYACAAAACEAtoM4kv4AAADhAQAA&#10;EwAAAAAAAAAAAAAAAAAAAAAAW0NvbnRlbnRfVHlwZXNdLnhtbFBLAQItABQABgAIAAAAIQA4/SH/&#10;1gAAAJQBAAALAAAAAAAAAAAAAAAAAC8BAABfcmVscy8ucmVsc1BLAQItABQABgAIAAAAIQAGUaZ2&#10;SQIAAKIEAAAOAAAAAAAAAAAAAAAAAC4CAABkcnMvZTJvRG9jLnhtbFBLAQItABQABgAIAAAAIQD2&#10;NzHg3gAAAAwBAAAPAAAAAAAAAAAAAAAAAKMEAABkcnMvZG93bnJldi54bWxQSwUGAAAAAAQABADz&#10;AAAArgUAAAAA&#10;" fillcolor="white [3201]" strokeweight=".5pt">
                <v:textbox>
                  <w:txbxContent>
                    <w:p w14:paraId="5C0E31FA" w14:textId="322AD18F" w:rsidR="002B0840" w:rsidRPr="002B0840" w:rsidRDefault="008A6918">
                      <w:pPr>
                        <w:rPr>
                          <w:sz w:val="18"/>
                          <w:szCs w:val="18"/>
                        </w:rPr>
                      </w:pPr>
                      <w:r>
                        <w:rPr>
                          <w:sz w:val="18"/>
                          <w:szCs w:val="18"/>
                        </w:rPr>
                        <w:t>Peer networks</w:t>
                      </w:r>
                    </w:p>
                  </w:txbxContent>
                </v:textbox>
              </v:shape>
            </w:pict>
          </mc:Fallback>
        </mc:AlternateContent>
      </w:r>
      <w:r w:rsidR="008A6918">
        <w:rPr>
          <w:noProof/>
        </w:rPr>
        <mc:AlternateContent>
          <mc:Choice Requires="wps">
            <w:drawing>
              <wp:anchor distT="0" distB="0" distL="114300" distR="114300" simplePos="0" relativeHeight="251707392" behindDoc="0" locked="0" layoutInCell="1" allowOverlap="1" wp14:anchorId="464A42EE" wp14:editId="73608B5D">
                <wp:simplePos x="0" y="0"/>
                <wp:positionH relativeFrom="column">
                  <wp:posOffset>5143500</wp:posOffset>
                </wp:positionH>
                <wp:positionV relativeFrom="paragraph">
                  <wp:posOffset>1230630</wp:posOffset>
                </wp:positionV>
                <wp:extent cx="762000" cy="24765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762000" cy="247650"/>
                        </a:xfrm>
                        <a:prstGeom prst="rect">
                          <a:avLst/>
                        </a:prstGeom>
                        <a:solidFill>
                          <a:schemeClr val="lt1"/>
                        </a:solidFill>
                        <a:ln w="6350">
                          <a:solidFill>
                            <a:prstClr val="black"/>
                          </a:solidFill>
                        </a:ln>
                      </wps:spPr>
                      <wps:txbx>
                        <w:txbxContent>
                          <w:p w14:paraId="4F84BA11" w14:textId="77777777" w:rsidR="008A6918" w:rsidRPr="002B0840" w:rsidRDefault="008A6918" w:rsidP="008A6918">
                            <w:pPr>
                              <w:rPr>
                                <w:sz w:val="18"/>
                                <w:szCs w:val="18"/>
                              </w:rPr>
                            </w:pPr>
                            <w:r w:rsidRPr="002B0840">
                              <w:rPr>
                                <w:sz w:val="18"/>
                                <w:szCs w:val="18"/>
                              </w:rPr>
                              <w:t>Consultancy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4A42EE" id="Text Box 27" o:spid="_x0000_s1027" type="#_x0000_t202" style="position:absolute;margin-left:405pt;margin-top:96.9pt;width:60pt;height:19.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FgSwIAAKkEAAAOAAAAZHJzL2Uyb0RvYy54bWysVMlu2zAQvRfoPxC8N7Jdx04Fy4HrIEWB&#10;IAkQFznTFGUJpTgsSVtKv76P9JKtp6IXajY+zryZ0eyybzXbKecbMgUfng04U0ZS2ZhNwX+srj9d&#10;cOaDMKXQZFTBn5Tnl/OPH2adzdWIatKlcgwgxuedLXgdgs2zzMtatcKfkVUGzopcKwJUt8lKJzqg&#10;tzobDQaTrCNXWkdSeQ/r1d7J5wm/qpQMd1XlVWC64MgtpNOlcx3PbD4T+cYJWzfykIb4hyxa0Rg8&#10;eoK6EkGwrWveQbWNdOSpCmeS2oyqqpEq1YBqhoM31TzUwqpUC8jx9kST/3+w8nZ371hTFnw05cyI&#10;Fj1aqT6wr9QzmMBPZ32OsAeLwNDDjj4f7R7GWHZfuTZ+URCDH0w/ndiNaBLG6QQNg0fCNRpPJ+eJ&#10;/ez5snU+fFPUsigU3KF5iVOxu/EBiSD0GBLf8qSb8rrROilxYNRSO7YTaLUOKUXceBWlDesKPvmM&#10;p98hROjT/bUW8mcs8jUCNG1gjJTsS49S6Nd9ovBEy5rKJ7DlaD9v3srrBvA3wod74TBgoAFLE+5w&#10;VJqQEx0kzmpyv/9mj/HoO7ycdRjYgvtfW+EUZ/q7wUR8GY7HccKTMj6fjqC4l571S4/ZtksCUUOs&#10;p5VJjPFBH8XKUfuI3VrEV+ESRuLtgoejuAz7NcJuSrVYpCDMtBXhxjxYGaEjx5HWVf8onD20NWAe&#10;buk42iJ/0919bLxpaLENVDWp9ZHnPasH+rEPqTuH3Y0L91JPUc9/mPkfAAAA//8DAFBLAwQUAAYA&#10;CAAAACEAQdgcct0AAAALAQAADwAAAGRycy9kb3ducmV2LnhtbEyPwU7DMBBE70j8g7VI3KjTREJO&#10;iFMVVLhwoiDO29i1rcZ2FLtp+Hu2JzjuzGh2XrtZ/MBmPSUXg4T1qgCmQx+VC0bC1+frgwCWMgaF&#10;Qwxawo9OsOlub1psVLyEDz3vs2FUElKDEmzOY8N56q32mFZx1IG8Y5w8Zjonw9WEFyr3Ay+L4pF7&#10;dIE+WBz1i9X9aX/2EnbPpja9wMnuhHJuXr6P7+ZNyvu7ZfsELOsl/4XhOp+mQ0ebDvEcVGKDBLEu&#10;iCWTUVfEQIm6uioHCWVVCuBdy/8zdL8AAAD//wMAUEsBAi0AFAAGAAgAAAAhALaDOJL+AAAA4QEA&#10;ABMAAAAAAAAAAAAAAAAAAAAAAFtDb250ZW50X1R5cGVzXS54bWxQSwECLQAUAAYACAAAACEAOP0h&#10;/9YAAACUAQAACwAAAAAAAAAAAAAAAAAvAQAAX3JlbHMvLnJlbHNQSwECLQAUAAYACAAAACEAT6KR&#10;YEsCAACpBAAADgAAAAAAAAAAAAAAAAAuAgAAZHJzL2Uyb0RvYy54bWxQSwECLQAUAAYACAAAACEA&#10;Qdgcct0AAAALAQAADwAAAAAAAAAAAAAAAAClBAAAZHJzL2Rvd25yZXYueG1sUEsFBgAAAAAEAAQA&#10;8wAAAK8FAAAAAA==&#10;" fillcolor="white [3201]" strokeweight=".5pt">
                <v:textbox>
                  <w:txbxContent>
                    <w:p w14:paraId="4F84BA11" w14:textId="77777777" w:rsidR="008A6918" w:rsidRPr="002B0840" w:rsidRDefault="008A6918" w:rsidP="008A6918">
                      <w:pPr>
                        <w:rPr>
                          <w:sz w:val="18"/>
                          <w:szCs w:val="18"/>
                        </w:rPr>
                      </w:pPr>
                      <w:r w:rsidRPr="002B0840">
                        <w:rPr>
                          <w:sz w:val="18"/>
                          <w:szCs w:val="18"/>
                        </w:rPr>
                        <w:t>Consultancy</w:t>
                      </w:r>
                    </w:p>
                  </w:txbxContent>
                </v:textbox>
              </v:shape>
            </w:pict>
          </mc:Fallback>
        </mc:AlternateContent>
      </w:r>
      <w:r w:rsidR="00B813F7">
        <w:rPr>
          <w:noProof/>
        </w:rPr>
        <mc:AlternateContent>
          <mc:Choice Requires="wps">
            <w:drawing>
              <wp:anchor distT="0" distB="0" distL="114300" distR="114300" simplePos="0" relativeHeight="251705344" behindDoc="0" locked="0" layoutInCell="1" allowOverlap="1" wp14:anchorId="6BC2B858" wp14:editId="678FAE89">
                <wp:simplePos x="0" y="0"/>
                <wp:positionH relativeFrom="margin">
                  <wp:posOffset>3581400</wp:posOffset>
                </wp:positionH>
                <wp:positionV relativeFrom="paragraph">
                  <wp:posOffset>763905</wp:posOffset>
                </wp:positionV>
                <wp:extent cx="1847850" cy="2381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847850" cy="238125"/>
                        </a:xfrm>
                        <a:prstGeom prst="rect">
                          <a:avLst/>
                        </a:prstGeom>
                        <a:solidFill>
                          <a:schemeClr val="lt1"/>
                        </a:solidFill>
                        <a:ln w="6350">
                          <a:solidFill>
                            <a:prstClr val="black"/>
                          </a:solidFill>
                        </a:ln>
                      </wps:spPr>
                      <wps:txbx>
                        <w:txbxContent>
                          <w:p w14:paraId="439C8D90" w14:textId="50A86521" w:rsidR="00B813F7" w:rsidRPr="002B0840" w:rsidRDefault="00B813F7" w:rsidP="00B813F7">
                            <w:pPr>
                              <w:rPr>
                                <w:sz w:val="18"/>
                                <w:szCs w:val="18"/>
                              </w:rPr>
                            </w:pPr>
                            <w:r>
                              <w:rPr>
                                <w:sz w:val="18"/>
                                <w:szCs w:val="18"/>
                              </w:rPr>
                              <w:t>Updating professional 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2B858" id="Text Box 26" o:spid="_x0000_s1028" type="#_x0000_t202" style="position:absolute;margin-left:282pt;margin-top:60.15pt;width:145.5pt;height:18.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wxTQIAAKoEAAAOAAAAZHJzL2Uyb0RvYy54bWysVE1vGjEQvVfqf7B8LwsEEopYIkpEVSlK&#10;IiVVzsbrhVW9Htc27Ka/vs9eIDTpqerFO19+nnkzs7PrttZsr5yvyOR80OtzpoykojKbnH9/Wn2a&#10;cOaDMIXQZFTOX5Tn1/OPH2aNnaohbUkXyjGAGD9tbM63Idhplnm5VbXwPbLKwFmSq0WA6jZZ4UQD&#10;9Fpnw37/MmvIFdaRVN7DetM5+Tzhl6WS4b4svQpM5xy5hXS6dK7jmc1nYrpxwm4reUhD/EMWtagM&#10;Hj1B3Ygg2M5V76DqSjryVIaepDqjsqykSjWgmkH/TTWPW2FVqgXkeHuiyf8/WHm3f3CsKnI+vOTM&#10;iBo9elJtYF+oZTCBn8b6KcIeLQJDCzv6fLR7GGPZbenq+EVBDH4w/XJiN6LJeGkyupqM4ZLwDS8m&#10;g+E4wmSvt63z4auimkUh5w7dS6SK/a0PXegxJD7mSVfFqtI6KXFi1FI7thfotQ4pR4D/EaUNa3J+&#10;eYE03iFE6NP9tRbyxyG9MwTgaYOcIydd7VEK7brtODzysqbiBXQ56gbOW7mqAH8rfHgQDhMGGrA1&#10;4R5HqQk50UHibEvu19/sMR6Nh5ezBhObc/9zJ5ziTH8zGInPg9EojnhSRuOrIRR37lmfe8yuXhKI&#10;GmA/rUxijA/6KJaO6mcs1yK+CpcwEm/nPBzFZej2CMsp1WKRgjDUVoRb82hlhI4cR1qf2mfh7KGt&#10;AQNxR8fZFtM33e1i401Di12gskqtjzx3rB7ox0Kk4Tksb9y4cz1Fvf5i5r8BAAD//wMAUEsDBBQA&#10;BgAIAAAAIQCGObyU3QAAAAsBAAAPAAAAZHJzL2Rvd25yZXYueG1sTI/BTsMwEETvSPyDtUjcqEMh&#10;xYQ4FaDCpScK4ryNXdsitiPbTcPfs5zguDOj2TftevYDm3TKLgYJ14sKmA59VC4YCR/vL1cCWC4Y&#10;FA4xaAnfOsO6Oz9rsVHxFN70tCuGUUnIDUqwpYwN57m32mNexFEH8g4xeSx0JsNVwhOV+4Evq2rF&#10;PbpAHyyO+tnq/mt39BI2T+be9AKT3Qjl3DR/HrbmVcrLi/nxAVjRc/kLwy8+oUNHTPt4DCqzQUK9&#10;uqUthYxldQOMEqKuSdmTUt8J4F3L/2/ofgAAAP//AwBQSwECLQAUAAYACAAAACEAtoM4kv4AAADh&#10;AQAAEwAAAAAAAAAAAAAAAAAAAAAAW0NvbnRlbnRfVHlwZXNdLnhtbFBLAQItABQABgAIAAAAIQA4&#10;/SH/1gAAAJQBAAALAAAAAAAAAAAAAAAAAC8BAABfcmVscy8ucmVsc1BLAQItABQABgAIAAAAIQAe&#10;T6wxTQIAAKoEAAAOAAAAAAAAAAAAAAAAAC4CAABkcnMvZTJvRG9jLnhtbFBLAQItABQABgAIAAAA&#10;IQCGObyU3QAAAAsBAAAPAAAAAAAAAAAAAAAAAKcEAABkcnMvZG93bnJldi54bWxQSwUGAAAAAAQA&#10;BADzAAAAsQUAAAAA&#10;" fillcolor="white [3201]" strokeweight=".5pt">
                <v:textbox>
                  <w:txbxContent>
                    <w:p w14:paraId="439C8D90" w14:textId="50A86521" w:rsidR="00B813F7" w:rsidRPr="002B0840" w:rsidRDefault="00B813F7" w:rsidP="00B813F7">
                      <w:pPr>
                        <w:rPr>
                          <w:sz w:val="18"/>
                          <w:szCs w:val="18"/>
                        </w:rPr>
                      </w:pPr>
                      <w:r>
                        <w:rPr>
                          <w:sz w:val="18"/>
                          <w:szCs w:val="18"/>
                        </w:rPr>
                        <w:t>Updating professional knowledge</w:t>
                      </w:r>
                    </w:p>
                  </w:txbxContent>
                </v:textbox>
                <w10:wrap anchorx="margin"/>
              </v:shape>
            </w:pict>
          </mc:Fallback>
        </mc:AlternateContent>
      </w:r>
      <w:r w:rsidR="00B813F7">
        <w:rPr>
          <w:noProof/>
        </w:rPr>
        <mc:AlternateContent>
          <mc:Choice Requires="wps">
            <w:drawing>
              <wp:anchor distT="0" distB="0" distL="114300" distR="114300" simplePos="0" relativeHeight="251685888" behindDoc="0" locked="0" layoutInCell="1" allowOverlap="1" wp14:anchorId="319E19B0" wp14:editId="2DF522D4">
                <wp:simplePos x="0" y="0"/>
                <wp:positionH relativeFrom="column">
                  <wp:posOffset>5467350</wp:posOffset>
                </wp:positionH>
                <wp:positionV relativeFrom="paragraph">
                  <wp:posOffset>2266315</wp:posOffset>
                </wp:positionV>
                <wp:extent cx="1314450" cy="2381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314450" cy="238125"/>
                        </a:xfrm>
                        <a:prstGeom prst="rect">
                          <a:avLst/>
                        </a:prstGeom>
                        <a:solidFill>
                          <a:schemeClr val="lt1"/>
                        </a:solidFill>
                        <a:ln w="6350">
                          <a:solidFill>
                            <a:prstClr val="black"/>
                          </a:solidFill>
                        </a:ln>
                      </wps:spPr>
                      <wps:txbx>
                        <w:txbxContent>
                          <w:p w14:paraId="0B3E7AE2" w14:textId="55C58A3C" w:rsidR="002B0840" w:rsidRPr="002B0840" w:rsidRDefault="002B0840">
                            <w:pPr>
                              <w:rPr>
                                <w:sz w:val="18"/>
                                <w:szCs w:val="18"/>
                              </w:rPr>
                            </w:pPr>
                            <w:r w:rsidRPr="002B0840">
                              <w:rPr>
                                <w:sz w:val="18"/>
                                <w:szCs w:val="18"/>
                              </w:rPr>
                              <w:t>Journal reviewer/ editor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E19B0" id="Text Box 16" o:spid="_x0000_s1029" type="#_x0000_t202" style="position:absolute;margin-left:430.5pt;margin-top:178.45pt;width:103.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JSTAIAAKoEAAAOAAAAZHJzL2Uyb0RvYy54bWysVMtu2zAQvBfoPxC81/IraWJYDtwELgoE&#10;SQC7yJmmKFsoxWVJ2lL69R1StuMmPRW9UPvicHd2V9ObttZsr5yvyOR80OtzpoykojKbnH9fLT5d&#10;ceaDMIXQZFTOX5TnN7OPH6aNnaghbUkXyjGAGD9pbM63IdhJlnm5VbXwPbLKwFmSq0WA6jZZ4UQD&#10;9Fpnw37/MmvIFdaRVN7Detc5+Szhl6WS4bEsvQpM5xy5hXS6dK7jmc2mYrJxwm4reUhD/EMWtagM&#10;Hj1B3Ykg2M5V76DqSjryVIaepDqjsqykSjWgmkH/TTXLrbAq1QJyvD3R5P8frHzYPzlWFejdJWdG&#10;1OjRSrWBfaGWwQR+GusnCFtaBIYWdsQe7R7GWHZbujp+URCDH0y/nNiNaDJeGg3G4wu4JHzD0dVg&#10;eBFhstfb1vnwVVHNopBzh+4lUsX+3ocu9BgSH/Okq2JRaZ2UODHqVju2F+i1DilHgP8RpQ1rcn45&#10;QhrvECL06f5aC/njkN4ZAvC0Qc6Rk672KIV23SYOR0de1lS8gC5H3cB5KxcV4O+FD0/CYcJAA7Ym&#10;POIoNSEnOkicbcn9+ps9xqPx8HLWYGJz7n/uhFOc6W8GI3ENeuOIJ2V88XkIxZ171uces6tvCUQN&#10;sJ9WJjHGB30US0f1M5ZrHl+FSxiJt3MejuJt6PYIyynVfJ6CMNRWhHuztDJCR44jrav2WTh7aGvA&#10;QDzQcbbF5E13u9h409B8F6isUusjzx2rB/qxEGl4DssbN+5cT1Gvv5jZbwAAAP//AwBQSwMEFAAG&#10;AAgAAAAhAMugFIbeAAAADAEAAA8AAABkcnMvZG93bnJldi54bWxMj8FOwzAQRO9I/IO1SNyoUyiR&#10;k8apABUunCioZzd2bYt4HcVuGv6e7QmOOzuaedNs5tCzyYzJR5SwXBTADHZRe7QSvj5f7wSwlBVq&#10;1Uc0En5Mgk17fdWoWsczfphply2jEEy1kuByHmrOU+dMUGkRB4P0O8YxqEznaLke1ZnCQ8/vi6Lk&#10;QXmkBqcG8+JM9707BQnbZ1vZTqjRbYX2fpr3x3f7JuXtzfy0BpbNnP/McMEndGiJ6RBPqBPrJYhy&#10;SVuyhIfHsgJ2cRSlIOlAUrVaAW8b/n9E+wsAAP//AwBQSwECLQAUAAYACAAAACEAtoM4kv4AAADh&#10;AQAAEwAAAAAAAAAAAAAAAAAAAAAAW0NvbnRlbnRfVHlwZXNdLnhtbFBLAQItABQABgAIAAAAIQA4&#10;/SH/1gAAAJQBAAALAAAAAAAAAAAAAAAAAC8BAABfcmVscy8ucmVsc1BLAQItABQABgAIAAAAIQCJ&#10;idJSTAIAAKoEAAAOAAAAAAAAAAAAAAAAAC4CAABkcnMvZTJvRG9jLnhtbFBLAQItABQABgAIAAAA&#10;IQDLoBSG3gAAAAwBAAAPAAAAAAAAAAAAAAAAAKYEAABkcnMvZG93bnJldi54bWxQSwUGAAAAAAQA&#10;BADzAAAAsQUAAAAA&#10;" fillcolor="white [3201]" strokeweight=".5pt">
                <v:textbox>
                  <w:txbxContent>
                    <w:p w14:paraId="0B3E7AE2" w14:textId="55C58A3C" w:rsidR="002B0840" w:rsidRPr="002B0840" w:rsidRDefault="002B0840">
                      <w:pPr>
                        <w:rPr>
                          <w:sz w:val="18"/>
                          <w:szCs w:val="18"/>
                        </w:rPr>
                      </w:pPr>
                      <w:r w:rsidRPr="002B0840">
                        <w:rPr>
                          <w:sz w:val="18"/>
                          <w:szCs w:val="18"/>
                        </w:rPr>
                        <w:t>Journal reviewer/ editor</w:t>
                      </w:r>
                    </w:p>
                  </w:txbxContent>
                </v:textbox>
              </v:shape>
            </w:pict>
          </mc:Fallback>
        </mc:AlternateContent>
      </w:r>
      <w:r w:rsidR="00B813F7">
        <w:rPr>
          <w:noProof/>
        </w:rPr>
        <mc:AlternateContent>
          <mc:Choice Requires="wps">
            <w:drawing>
              <wp:anchor distT="0" distB="0" distL="114300" distR="114300" simplePos="0" relativeHeight="251703296" behindDoc="0" locked="0" layoutInCell="1" allowOverlap="1" wp14:anchorId="0512CE40" wp14:editId="370755AF">
                <wp:simplePos x="0" y="0"/>
                <wp:positionH relativeFrom="margin">
                  <wp:posOffset>3305175</wp:posOffset>
                </wp:positionH>
                <wp:positionV relativeFrom="paragraph">
                  <wp:posOffset>3954780</wp:posOffset>
                </wp:positionV>
                <wp:extent cx="1695450" cy="2381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1695450" cy="238125"/>
                        </a:xfrm>
                        <a:prstGeom prst="rect">
                          <a:avLst/>
                        </a:prstGeom>
                        <a:solidFill>
                          <a:schemeClr val="lt1"/>
                        </a:solidFill>
                        <a:ln w="6350">
                          <a:solidFill>
                            <a:prstClr val="black"/>
                          </a:solidFill>
                        </a:ln>
                      </wps:spPr>
                      <wps:txbx>
                        <w:txbxContent>
                          <w:p w14:paraId="18C16FD3" w14:textId="77777777" w:rsidR="00B813F7" w:rsidRDefault="00B813F7" w:rsidP="00B813F7">
                            <w:pPr>
                              <w:rPr>
                                <w:sz w:val="18"/>
                                <w:szCs w:val="18"/>
                              </w:rPr>
                            </w:pPr>
                            <w:r>
                              <w:rPr>
                                <w:sz w:val="18"/>
                                <w:szCs w:val="18"/>
                              </w:rPr>
                              <w:t>Gaining relevant qualifications</w:t>
                            </w:r>
                          </w:p>
                          <w:p w14:paraId="3EC56475" w14:textId="7AC954A6" w:rsidR="00B813F7" w:rsidRPr="002B0840" w:rsidRDefault="00B813F7" w:rsidP="00B813F7">
                            <w:pPr>
                              <w:rPr>
                                <w:sz w:val="18"/>
                                <w:szCs w:val="18"/>
                              </w:rPr>
                            </w:pP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2CE40" id="Text Box 25" o:spid="_x0000_s1030" type="#_x0000_t202" style="position:absolute;margin-left:260.25pt;margin-top:311.4pt;width:133.5pt;height:18.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235TQIAAKoEAAAOAAAAZHJzL2Uyb0RvYy54bWysVE1vGjEQvVfqf7B8bxYI0ASxRJQoVaUo&#10;iZREORuvF1b1elzbsEt/fZ+9QEjSU9WLd778PPNmZqdXba3ZVjlfkcl5/6zHmTKSisqscv78dPPl&#10;gjMfhCmEJqNyvlOeX80+f5o2dqIGtCZdKMcAYvyksTlfh2AnWeblWtXCn5FVBs6SXC0CVLfKCica&#10;oNc6G/R646whV1hHUnkP63Xn5LOEX5ZKhvuy9CownXPkFtLp0rmMZzabisnKCbuu5D4N8Q9Z1KIy&#10;ePQIdS2CYBtXfYCqK+nIUxnOJNUZlWUlVaoB1fR776p5XAurUi0gx9sjTf7/wcq77YNjVZHzwYgz&#10;I2r06Em1gX2jlsEEfhrrJwh7tAgMLezo88HuYYxlt6Wr4xcFMfjB9O7IbkST8dL4cjQcwSXhG5xf&#10;9Dv47PW2dT58V1SzKOTcoXuJVLG99QGZIPQQEh/zpKviptI6KXFi1EI7thXotQ4pR9x4E6UNa3I+&#10;PkcaHxAi9PH+Ugv5M1b5FgGaNjBGTrraoxTaZZs4HB54WVKxA12OuoHzVt5UgL8VPjwIhwkDDdia&#10;cI+j1IScaC9xtib3+2/2GI/Gw8tZg4nNuf+1EU5xpn8YjMRlfziMI56U4ejrAIo79SxPPWZTLwhE&#10;9bGfViYxxgd9EEtH9QuWax5fhUsYibdzHg7iInR7hOWUaj5PQRhqK8KtebQyQkeOI61P7Ytwdt/W&#10;gIG4o8Nsi8m77nax8aah+SZQWaXWR547Vvf0YyFSd/bLGzfuVE9Rr7+Y2R8AAAD//wMAUEsDBBQA&#10;BgAIAAAAIQDaWe7F3QAAAAsBAAAPAAAAZHJzL2Rvd25yZXYueG1sTI89T8MwEIZ3JP6DdUhs1Cao&#10;aZrGqQAVFiYKYnZj17aIz1HspuHfc0x0vPcevR/Ndg49m8yYfEQJ9wsBzGAXtUcr4fPj5a4ClrJC&#10;rfqIRsKPSbBtr68aVet4xncz7bNlZIKpVhJczkPNeeqcCSot4mCQfsc4BpXpHC3XozqTeeh5IUTJ&#10;g/JICU4N5tmZ7nt/ChJ2T3Ztu0qNbldp76f56/hmX6W8vZkfN8CymfM/DH/1qTq01OkQT6gT6yUs&#10;C7EkVEJZFLSBiFW1IuVASikegLcNv9zQ/gIAAP//AwBQSwECLQAUAAYACAAAACEAtoM4kv4AAADh&#10;AQAAEwAAAAAAAAAAAAAAAAAAAAAAW0NvbnRlbnRfVHlwZXNdLnhtbFBLAQItABQABgAIAAAAIQA4&#10;/SH/1gAAAJQBAAALAAAAAAAAAAAAAAAAAC8BAABfcmVscy8ucmVsc1BLAQItABQABgAIAAAAIQCH&#10;m235TQIAAKoEAAAOAAAAAAAAAAAAAAAAAC4CAABkcnMvZTJvRG9jLnhtbFBLAQItABQABgAIAAAA&#10;IQDaWe7F3QAAAAsBAAAPAAAAAAAAAAAAAAAAAKcEAABkcnMvZG93bnJldi54bWxQSwUGAAAAAAQA&#10;BADzAAAAsQUAAAAA&#10;" fillcolor="white [3201]" strokeweight=".5pt">
                <v:textbox>
                  <w:txbxContent>
                    <w:p w14:paraId="18C16FD3" w14:textId="77777777" w:rsidR="00B813F7" w:rsidRDefault="00B813F7" w:rsidP="00B813F7">
                      <w:pPr>
                        <w:rPr>
                          <w:sz w:val="18"/>
                          <w:szCs w:val="18"/>
                        </w:rPr>
                      </w:pPr>
                      <w:r>
                        <w:rPr>
                          <w:sz w:val="18"/>
                          <w:szCs w:val="18"/>
                        </w:rPr>
                        <w:t>Gaining relevant qualifications</w:t>
                      </w:r>
                    </w:p>
                    <w:p w14:paraId="3EC56475" w14:textId="7AC954A6" w:rsidR="00B813F7" w:rsidRPr="002B0840" w:rsidRDefault="00B813F7" w:rsidP="00B813F7">
                      <w:pPr>
                        <w:rPr>
                          <w:sz w:val="18"/>
                          <w:szCs w:val="18"/>
                        </w:rPr>
                      </w:pPr>
                      <w:r>
                        <w:rPr>
                          <w:sz w:val="18"/>
                          <w:szCs w:val="18"/>
                        </w:rPr>
                        <w:t>*</w:t>
                      </w:r>
                    </w:p>
                  </w:txbxContent>
                </v:textbox>
                <w10:wrap anchorx="margin"/>
              </v:shape>
            </w:pict>
          </mc:Fallback>
        </mc:AlternateContent>
      </w:r>
      <w:r w:rsidR="00B813F7">
        <w:rPr>
          <w:noProof/>
        </w:rPr>
        <mc:AlternateContent>
          <mc:Choice Requires="wps">
            <w:drawing>
              <wp:anchor distT="45720" distB="45720" distL="114300" distR="114300" simplePos="0" relativeHeight="251689984" behindDoc="0" locked="0" layoutInCell="1" allowOverlap="1" wp14:anchorId="547DC608" wp14:editId="067904AA">
                <wp:simplePos x="0" y="0"/>
                <wp:positionH relativeFrom="column">
                  <wp:posOffset>3323590</wp:posOffset>
                </wp:positionH>
                <wp:positionV relativeFrom="paragraph">
                  <wp:posOffset>2333625</wp:posOffset>
                </wp:positionV>
                <wp:extent cx="1438275" cy="23812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38125"/>
                        </a:xfrm>
                        <a:prstGeom prst="rect">
                          <a:avLst/>
                        </a:prstGeom>
                        <a:solidFill>
                          <a:srgbClr val="FFFFFF"/>
                        </a:solidFill>
                        <a:ln w="9525">
                          <a:solidFill>
                            <a:srgbClr val="000000"/>
                          </a:solidFill>
                          <a:miter lim="800000"/>
                          <a:headEnd/>
                          <a:tailEnd/>
                        </a:ln>
                      </wps:spPr>
                      <wps:txbx>
                        <w:txbxContent>
                          <w:p w14:paraId="77FE4A53" w14:textId="72FB9825" w:rsidR="002B0840" w:rsidRPr="002B0840" w:rsidRDefault="00B813F7">
                            <w:pPr>
                              <w:rPr>
                                <w:sz w:val="18"/>
                                <w:szCs w:val="18"/>
                              </w:rPr>
                            </w:pPr>
                            <w:r>
                              <w:rPr>
                                <w:sz w:val="18"/>
                                <w:szCs w:val="18"/>
                              </w:rPr>
                              <w:t xml:space="preserve">Research </w:t>
                            </w:r>
                            <w:r w:rsidR="002B0840" w:rsidRPr="002B0840">
                              <w:rPr>
                                <w:sz w:val="18"/>
                                <w:szCs w:val="18"/>
                              </w:rPr>
                              <w:t>events</w:t>
                            </w:r>
                            <w:r w:rsidR="00963F0E">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DC608" id="Text Box 2" o:spid="_x0000_s1031" type="#_x0000_t202" style="position:absolute;margin-left:261.7pt;margin-top:183.75pt;width:113.25pt;height:18.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oIwIAAEwEAAAOAAAAZHJzL2Uyb0RvYy54bWysVNtu2zAMfR+wfxD0vjhxkzU14hRdugwD&#10;ugvQ7gNoWY6FSaInKbG7rx8lp2l2wR6G+UEgReqQPCS9uh6MZgfpvEJb8tlkypm0AmtldyX/8rB9&#10;teTMB7A1aLSy5I/S8+v1yxervitkji3qWjpGINYXfVfyNoSuyDIvWmnAT7CTlowNOgOBVLfLagc9&#10;oRud5dPp66xHV3cOhfSebm9HI18n/KaRInxqGi8D0yWn3EI6XTqreGbrFRQ7B12rxDEN+IcsDChL&#10;QU9QtxCA7Z36Dcoo4dBjEyYCTYZNo4RMNVA1s+kv1dy30MlUC5HjuxNN/v/Bio+Hz46pmnpHnbJg&#10;qEcPcgjsDQ4sj/T0nS/I674jvzDQNbmmUn13h+KrZxY3LdidvHEO+1ZCTenN4svs7OmI4yNI1X/A&#10;msLAPmACGhpnInfEBiN0atPjqTUxFRFDzi+W+eWCM0G2/GI5yxcpBBRPrzvnwzuJhkWh5I5an9Dh&#10;cOdDzAaKJ5cYzKNW9VZpnRS3qzbasQPQmGzTd0T/yU1b1pf8akGx/w4xTd+fIIwKNO9amZIvT05Q&#10;RNre2jpNYwClR5lS1vbIY6RuJDEM1ZA6lhiIHFdYPxKxDsfxpnUkoUX3nbOeRrvk/tsenORMv7fU&#10;nKvZfB53ISnzxWVOiju3VOcWsIKgSh44G8VNSPsTGbB4Q01sVOL3OZNjyjSyifbjesWdONeT1/NP&#10;YP0DAAD//wMAUEsDBBQABgAIAAAAIQDYOxkx4gAAAAsBAAAPAAAAZHJzL2Rvd25yZXYueG1sTI/L&#10;TsMwEEX3SPyDNUhsUGvTvJoQp0JIILqDFsHWjd0kwh4H203D32NWsBzdo3vP1JvZaDIp5weLHG6X&#10;DIjC1soBOw5v+8fFGogPAqXQFhWHb+Vh01xe1KKS9oyvatqFjsQS9JXg0IcwVpT6tldG+KUdFcbs&#10;aJ0RIZ6uo9KJcyw3mq4Yy6kRA8aFXozqoVft5+5kOKzT5+nDb5OX9zY/6jLcFNPTl+P8+mq+vwMS&#10;1Bz+YPjVj+rQRKeDPaH0RHPIVkkaUQ5JXmRAIlGkZQnkwCFlGQPa1PT/D80PAAAA//8DAFBLAQIt&#10;ABQABgAIAAAAIQC2gziS/gAAAOEBAAATAAAAAAAAAAAAAAAAAAAAAABbQ29udGVudF9UeXBlc10u&#10;eG1sUEsBAi0AFAAGAAgAAAAhADj9If/WAAAAlAEAAAsAAAAAAAAAAAAAAAAALwEAAF9yZWxzLy5y&#10;ZWxzUEsBAi0AFAAGAAgAAAAhAH5K5CgjAgAATAQAAA4AAAAAAAAAAAAAAAAALgIAAGRycy9lMm9E&#10;b2MueG1sUEsBAi0AFAAGAAgAAAAhANg7GTHiAAAACwEAAA8AAAAAAAAAAAAAAAAAfQQAAGRycy9k&#10;b3ducmV2LnhtbFBLBQYAAAAABAAEAPMAAACMBQAAAAA=&#10;">
                <v:textbox>
                  <w:txbxContent>
                    <w:p w14:paraId="77FE4A53" w14:textId="72FB9825" w:rsidR="002B0840" w:rsidRPr="002B0840" w:rsidRDefault="00B813F7">
                      <w:pPr>
                        <w:rPr>
                          <w:sz w:val="18"/>
                          <w:szCs w:val="18"/>
                        </w:rPr>
                      </w:pPr>
                      <w:r>
                        <w:rPr>
                          <w:sz w:val="18"/>
                          <w:szCs w:val="18"/>
                        </w:rPr>
                        <w:t xml:space="preserve">Research </w:t>
                      </w:r>
                      <w:r w:rsidR="002B0840" w:rsidRPr="002B0840">
                        <w:rPr>
                          <w:sz w:val="18"/>
                          <w:szCs w:val="18"/>
                        </w:rPr>
                        <w:t>events</w:t>
                      </w:r>
                      <w:r w:rsidR="00963F0E">
                        <w:rPr>
                          <w:sz w:val="18"/>
                          <w:szCs w:val="18"/>
                        </w:rPr>
                        <w:t>*</w:t>
                      </w:r>
                    </w:p>
                  </w:txbxContent>
                </v:textbox>
                <w10:wrap type="square"/>
              </v:shape>
            </w:pict>
          </mc:Fallback>
        </mc:AlternateContent>
      </w:r>
      <w:r w:rsidR="00B813F7">
        <w:rPr>
          <w:noProof/>
        </w:rPr>
        <mc:AlternateContent>
          <mc:Choice Requires="wps">
            <w:drawing>
              <wp:anchor distT="45720" distB="45720" distL="114300" distR="114300" simplePos="0" relativeHeight="251701248" behindDoc="0" locked="0" layoutInCell="1" allowOverlap="1" wp14:anchorId="720C697A" wp14:editId="323A4D5C">
                <wp:simplePos x="0" y="0"/>
                <wp:positionH relativeFrom="column">
                  <wp:posOffset>3314700</wp:posOffset>
                </wp:positionH>
                <wp:positionV relativeFrom="paragraph">
                  <wp:posOffset>2049780</wp:posOffset>
                </wp:positionV>
                <wp:extent cx="1438275" cy="23812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38125"/>
                        </a:xfrm>
                        <a:prstGeom prst="rect">
                          <a:avLst/>
                        </a:prstGeom>
                        <a:solidFill>
                          <a:srgbClr val="FFFFFF"/>
                        </a:solidFill>
                        <a:ln w="9525">
                          <a:solidFill>
                            <a:srgbClr val="000000"/>
                          </a:solidFill>
                          <a:miter lim="800000"/>
                          <a:headEnd/>
                          <a:tailEnd/>
                        </a:ln>
                      </wps:spPr>
                      <wps:txbx>
                        <w:txbxContent>
                          <w:p w14:paraId="55962D0E" w14:textId="77777777" w:rsidR="00B813F7" w:rsidRPr="002B0840" w:rsidRDefault="00B813F7" w:rsidP="00B813F7">
                            <w:pPr>
                              <w:rPr>
                                <w:sz w:val="18"/>
                                <w:szCs w:val="18"/>
                              </w:rPr>
                            </w:pPr>
                            <w:r w:rsidRPr="002B0840">
                              <w:rPr>
                                <w:sz w:val="18"/>
                                <w:szCs w:val="18"/>
                              </w:rPr>
                              <w:t>L&amp;T development events</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C697A" id="_x0000_s1032" type="#_x0000_t202" style="position:absolute;margin-left:261pt;margin-top:161.4pt;width:113.25pt;height:18.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OTJQIAAEwEAAAOAAAAZHJzL2Uyb0RvYy54bWysVNtu2zAMfR+wfxD0vjhxkzY14hRdugwD&#10;ugvQ7gNoWY6FSaInKbGzry+lpGl2wR6G+UEgReqQPCS9uBmMZjvpvEJb8slozJm0AmtlNyX/+rh+&#10;M+fMB7A1aLSy5Hvp+c3y9atF3xUyxxZ1LR0jEOuLvit5G0JXZJkXrTTgR9hJS8YGnYFAqttktYOe&#10;0I3O8vH4MuvR1Z1DIb2n27uDkS8TftNIET43jZeB6ZJTbiGdLp1VPLPlAoqNg65V4pgG/EMWBpSl&#10;oCeoOwjAtk79BmWUcOixCSOBJsOmUUKmGqiayfiXah5a6GSqhcjx3Ykm//9gxafdF8dUXfJ8ypkF&#10;Qz16lENgb3FgeaSn73xBXg8d+YWBrqnNqVTf3aP45pnFVQt2I2+dw76VUFN6k/gyO3t6wPERpOo/&#10;Yk1hYBswAQ2NM5E7YoMROrVpf2pNTEXEkNOLeX4140yQLb+YT/JZCgHF8+vO+fBeomFRKLmj1id0&#10;2N37ELOB4tklBvOoVb1WWifFbaqVdmwHNCbr9B3Rf3LTlvUlv55R7L9DjNP3JwijAs27Vqbk85MT&#10;FJG2d7ZO0xhA6YNMKWt75DFSdyAxDNWQOnYZA0SOK6z3RKzDw3jTOpLQovvBWU+jXXL/fQtOcqY/&#10;WGrO9WQ6jbuQlOnsKifFnVuqcwtYQVAlD5wdxFVI+xMZsHhLTWxU4vclk2PKNLKJ9uN6xZ0415PX&#10;y09g+QQAAP//AwBQSwMEFAAGAAgAAAAhAKo0GArhAAAACwEAAA8AAABkcnMvZG93bnJldi54bWxM&#10;j8FOwzAMhu9IvENkJC6IpaRbV0rTCSGB4AYDwTVrsrYicUqSdeXtMSc42v71+/vqzewsm0yIg0cJ&#10;V4sMmMHW6wE7CW+v95clsJgUamU9GgnfJsKmOT2pVaX9EV/MtE0doxKMlZLQpzRWnMe2N07FhR8N&#10;0m3vg1OJxtBxHdSRyp3lIssK7tSA9KFXo7nrTfu5PTgJ5fJx+ohP+fN7W+ztdbpYTw9fQcrzs/n2&#10;Blgyc/oLwy8+oUNDTDt/QB2ZlbASglyShFwIcqDEelmugO1oU2Q58Kbm/x2aHwAAAP//AwBQSwEC&#10;LQAUAAYACAAAACEAtoM4kv4AAADhAQAAEwAAAAAAAAAAAAAAAAAAAAAAW0NvbnRlbnRfVHlwZXNd&#10;LnhtbFBLAQItABQABgAIAAAAIQA4/SH/1gAAAJQBAAALAAAAAAAAAAAAAAAAAC8BAABfcmVscy8u&#10;cmVsc1BLAQItABQABgAIAAAAIQCQchOTJQIAAEwEAAAOAAAAAAAAAAAAAAAAAC4CAABkcnMvZTJv&#10;RG9jLnhtbFBLAQItABQABgAIAAAAIQCqNBgK4QAAAAsBAAAPAAAAAAAAAAAAAAAAAH8EAABkcnMv&#10;ZG93bnJldi54bWxQSwUGAAAAAAQABADzAAAAjQUAAAAA&#10;">
                <v:textbox>
                  <w:txbxContent>
                    <w:p w14:paraId="55962D0E" w14:textId="77777777" w:rsidR="00B813F7" w:rsidRPr="002B0840" w:rsidRDefault="00B813F7" w:rsidP="00B813F7">
                      <w:pPr>
                        <w:rPr>
                          <w:sz w:val="18"/>
                          <w:szCs w:val="18"/>
                        </w:rPr>
                      </w:pPr>
                      <w:r w:rsidRPr="002B0840">
                        <w:rPr>
                          <w:sz w:val="18"/>
                          <w:szCs w:val="18"/>
                        </w:rPr>
                        <w:t>L&amp;T development events</w:t>
                      </w:r>
                      <w:r>
                        <w:rPr>
                          <w:sz w:val="18"/>
                          <w:szCs w:val="18"/>
                        </w:rPr>
                        <w:t>*</w:t>
                      </w:r>
                    </w:p>
                  </w:txbxContent>
                </v:textbox>
                <w10:wrap type="square"/>
              </v:shape>
            </w:pict>
          </mc:Fallback>
        </mc:AlternateContent>
      </w:r>
      <w:r w:rsidR="008A002D">
        <w:rPr>
          <w:noProof/>
        </w:rPr>
        <mc:AlternateContent>
          <mc:Choice Requires="wps">
            <w:drawing>
              <wp:anchor distT="45720" distB="45720" distL="114300" distR="114300" simplePos="0" relativeHeight="251699200" behindDoc="0" locked="0" layoutInCell="1" allowOverlap="1" wp14:anchorId="14F9A0BE" wp14:editId="440B4F1D">
                <wp:simplePos x="0" y="0"/>
                <wp:positionH relativeFrom="margin">
                  <wp:align>center</wp:align>
                </wp:positionH>
                <wp:positionV relativeFrom="paragraph">
                  <wp:posOffset>1668780</wp:posOffset>
                </wp:positionV>
                <wp:extent cx="2133600" cy="22860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solidFill>
                          <a:srgbClr val="FFFFFF"/>
                        </a:solidFill>
                        <a:ln w="9525">
                          <a:solidFill>
                            <a:srgbClr val="000000"/>
                          </a:solidFill>
                          <a:miter lim="800000"/>
                          <a:headEnd/>
                          <a:tailEnd/>
                        </a:ln>
                      </wps:spPr>
                      <wps:txbx>
                        <w:txbxContent>
                          <w:p w14:paraId="71BCBF3C" w14:textId="10AF80ED" w:rsidR="008A002D" w:rsidRPr="002B0840" w:rsidRDefault="008A002D" w:rsidP="008A002D">
                            <w:pPr>
                              <w:rPr>
                                <w:sz w:val="18"/>
                                <w:szCs w:val="18"/>
                              </w:rPr>
                            </w:pPr>
                            <w:r>
                              <w:rPr>
                                <w:sz w:val="18"/>
                                <w:szCs w:val="18"/>
                              </w:rPr>
                              <w:t>Leadership &amp; Management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9A0BE" id="_x0000_s1033" type="#_x0000_t202" style="position:absolute;margin-left:0;margin-top:131.4pt;width:168pt;height:18pt;z-index:2516992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iRJQIAAEw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FNRYsZJYZp&#10;7NGDGAJ5CwMpIj299SV63Vv0CwNeY5tTqd7eAf/miYFNx8xO3DgHfSdYg+lN48vs7OmI4yNI3X+E&#10;BsOwfYAENLROR+6QDYLo2KbHU2tiKhwvi+lsdpGjiaOtKJZRjiFY+fzaOh/eC9AkChV12PqEzg53&#10;Poyuzy4xmAclm61UKiluV2+UIweGY7JN3xH9JzdlSF/Rq0WxGAn4K0Sevj9BaBlw3pXUFV2enFgZ&#10;aXtnGkyTlYFJNcpYnTJHHiN1I4lhqIfUscsYIHJcQ/OIxDoYxxvXEYUO3A9Kehztivrve+YEJeqD&#10;weZcTefzuAtJmS8uC1TcuaU+tzDDEaqigZJR3IS0PzFVAzfYxFYmfl8yOaaMI5s6dFyvuBPnevJ6&#10;+QmsnwAAAP//AwBQSwMEFAAGAAgAAAAhAMMyRjveAAAACAEAAA8AAABkcnMvZG93bnJldi54bWxM&#10;j8FOwzAQRO9I/IO1SFxQ65CgkIY4FUICwa2UCq5uvE0i4nWw3TT8PcsJjjszmp1XrWc7iAl96B0p&#10;uF4mIJAaZ3pqFezeHhcFiBA1GT04QgXfGGBdn59VujTuRK84bWMruIRCqRV0MY6llKHp0OqwdCMS&#10;ewfnrY58+lYar09cbgeZJkkure6JP3R6xIcOm8/t0Soobp6nj/CSbd6b/DCs4tXt9PTllbq8mO/v&#10;QESc418YfufzdKh5094dyQQxKGCQqCDNUwZgO8tyVvasrIoCZF3J/wD1DwAAAP//AwBQSwECLQAU&#10;AAYACAAAACEAtoM4kv4AAADhAQAAEwAAAAAAAAAAAAAAAAAAAAAAW0NvbnRlbnRfVHlwZXNdLnht&#10;bFBLAQItABQABgAIAAAAIQA4/SH/1gAAAJQBAAALAAAAAAAAAAAAAAAAAC8BAABfcmVscy8ucmVs&#10;c1BLAQItABQABgAIAAAAIQDIQmiRJQIAAEwEAAAOAAAAAAAAAAAAAAAAAC4CAABkcnMvZTJvRG9j&#10;LnhtbFBLAQItABQABgAIAAAAIQDDMkY73gAAAAgBAAAPAAAAAAAAAAAAAAAAAH8EAABkcnMvZG93&#10;bnJldi54bWxQSwUGAAAAAAQABADzAAAAigUAAAAA&#10;">
                <v:textbox>
                  <w:txbxContent>
                    <w:p w14:paraId="71BCBF3C" w14:textId="10AF80ED" w:rsidR="008A002D" w:rsidRPr="002B0840" w:rsidRDefault="008A002D" w:rsidP="008A002D">
                      <w:pPr>
                        <w:rPr>
                          <w:sz w:val="18"/>
                          <w:szCs w:val="18"/>
                        </w:rPr>
                      </w:pPr>
                      <w:r>
                        <w:rPr>
                          <w:sz w:val="18"/>
                          <w:szCs w:val="18"/>
                        </w:rPr>
                        <w:t>Leadership &amp; Management Development</w:t>
                      </w:r>
                    </w:p>
                  </w:txbxContent>
                </v:textbox>
                <w10:wrap type="square" anchorx="margin"/>
              </v:shape>
            </w:pict>
          </mc:Fallback>
        </mc:AlternateContent>
      </w:r>
      <w:r w:rsidR="008A002D">
        <w:rPr>
          <w:noProof/>
        </w:rPr>
        <mc:AlternateContent>
          <mc:Choice Requires="wps">
            <w:drawing>
              <wp:anchor distT="45720" distB="45720" distL="114300" distR="114300" simplePos="0" relativeHeight="251687936" behindDoc="0" locked="0" layoutInCell="1" allowOverlap="1" wp14:anchorId="1388B789" wp14:editId="2C9E6698">
                <wp:simplePos x="0" y="0"/>
                <wp:positionH relativeFrom="column">
                  <wp:posOffset>3143250</wp:posOffset>
                </wp:positionH>
                <wp:positionV relativeFrom="paragraph">
                  <wp:posOffset>1361440</wp:posOffset>
                </wp:positionV>
                <wp:extent cx="1590675" cy="23812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38125"/>
                        </a:xfrm>
                        <a:prstGeom prst="rect">
                          <a:avLst/>
                        </a:prstGeom>
                        <a:solidFill>
                          <a:srgbClr val="FFFFFF"/>
                        </a:solidFill>
                        <a:ln w="9525">
                          <a:solidFill>
                            <a:srgbClr val="000000"/>
                          </a:solidFill>
                          <a:miter lim="800000"/>
                          <a:headEnd/>
                          <a:tailEnd/>
                        </a:ln>
                      </wps:spPr>
                      <wps:txbx>
                        <w:txbxContent>
                          <w:p w14:paraId="27C6A505" w14:textId="4D825C6F" w:rsidR="002B0840" w:rsidRPr="002B0840" w:rsidRDefault="002B0840">
                            <w:pPr>
                              <w:rPr>
                                <w:sz w:val="18"/>
                                <w:szCs w:val="18"/>
                              </w:rPr>
                            </w:pPr>
                            <w:r w:rsidRPr="002B0840">
                              <w:rPr>
                                <w:sz w:val="18"/>
                                <w:szCs w:val="18"/>
                              </w:rPr>
                              <w:t>Updating on Quality &amp; Regs</w:t>
                            </w:r>
                            <w:r w:rsidR="00963F0E">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8B789" id="_x0000_s1034" type="#_x0000_t202" style="position:absolute;margin-left:247.5pt;margin-top:107.2pt;width:125.25pt;height:18.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U7JQIAAEw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wd5dU2KY&#10;xh49iiGQNzCQItLTW1+i14NFvzDgNbqmUr29B/7VEwObjpmduHUO+k6wBtObxpfZxdMRx0eQuv8A&#10;DYZh+wAJaGidjtwhGwTRsU3Hc2tiKjyGnC/zq+s5JRxtxevFtJinEKx8em2dD+8EaBKFijpsfUJn&#10;h3sfYjasfHKJwTwo2WylUklxu3qjHDkwHJNt+k7oP7kpQ/qKLucY++8Qefr+BKFlwHlXUld0cXZi&#10;ZaTtrWnSNAYm1ShjysqceIzUjSSGoR5SxxYxQOS4huaIxDoYxxvXEYUO3HdKehztivpve+YEJeq9&#10;weYsp7NZ3IWkzObXBSru0lJfWpjhCFXRQMkobkLan8iAgVtsYisTv8+ZnFLGkU20n9Yr7sSlnrye&#10;fwLrHwAAAP//AwBQSwMEFAAGAAgAAAAhAPO1eYviAAAACwEAAA8AAABkcnMvZG93bnJldi54bWxM&#10;j81OwzAQhO9IvIO1SFxQ66Q4bRPiVAgJRG/QIri68TaJ8E+I3TS8PcsJjrMzmv2m3EzWsBGH0Hkn&#10;IZ0nwNDVXneukfC2f5ytgYWonFbGO5TwjQE21eVFqQrtz+4Vx11sGJW4UCgJbYx9wXmoW7QqzH2P&#10;jryjH6yKJIeG60GdqdwavkiSJbeqc/ShVT0+tFh/7k5Wwlo8jx9he/vyXi+PJo83q/Hpa5Dy+mq6&#10;vwMWcYp/YfjFJ3SoiOngT04HZiSIPKMtUcIiFQIYJVYiy4Ad6JKlOfCq5P83VD8AAAD//wMAUEsB&#10;Ai0AFAAGAAgAAAAhALaDOJL+AAAA4QEAABMAAAAAAAAAAAAAAAAAAAAAAFtDb250ZW50X1R5cGVz&#10;XS54bWxQSwECLQAUAAYACAAAACEAOP0h/9YAAACUAQAACwAAAAAAAAAAAAAAAAAvAQAAX3JlbHMv&#10;LnJlbHNQSwECLQAUAAYACAAAACEAWaRVOyUCAABMBAAADgAAAAAAAAAAAAAAAAAuAgAAZHJzL2Uy&#10;b0RvYy54bWxQSwECLQAUAAYACAAAACEA87V5i+IAAAALAQAADwAAAAAAAAAAAAAAAAB/BAAAZHJz&#10;L2Rvd25yZXYueG1sUEsFBgAAAAAEAAQA8wAAAI4FAAAAAA==&#10;">
                <v:textbox>
                  <w:txbxContent>
                    <w:p w14:paraId="27C6A505" w14:textId="4D825C6F" w:rsidR="002B0840" w:rsidRPr="002B0840" w:rsidRDefault="002B0840">
                      <w:pPr>
                        <w:rPr>
                          <w:sz w:val="18"/>
                          <w:szCs w:val="18"/>
                        </w:rPr>
                      </w:pPr>
                      <w:r w:rsidRPr="002B0840">
                        <w:rPr>
                          <w:sz w:val="18"/>
                          <w:szCs w:val="18"/>
                        </w:rPr>
                        <w:t>Updating on Quality &amp; Regs</w:t>
                      </w:r>
                      <w:r w:rsidR="00963F0E">
                        <w:rPr>
                          <w:sz w:val="18"/>
                          <w:szCs w:val="18"/>
                        </w:rPr>
                        <w:t>*</w:t>
                      </w:r>
                    </w:p>
                  </w:txbxContent>
                </v:textbox>
                <w10:wrap type="square"/>
              </v:shape>
            </w:pict>
          </mc:Fallback>
        </mc:AlternateContent>
      </w:r>
      <w:r w:rsidR="009B1210">
        <w:rPr>
          <w:noProof/>
        </w:rPr>
        <mc:AlternateContent>
          <mc:Choice Requires="wps">
            <w:drawing>
              <wp:anchor distT="0" distB="0" distL="114300" distR="114300" simplePos="0" relativeHeight="251697152" behindDoc="0" locked="0" layoutInCell="1" allowOverlap="1" wp14:anchorId="469A49D9" wp14:editId="6AC79C4F">
                <wp:simplePos x="0" y="0"/>
                <wp:positionH relativeFrom="column">
                  <wp:posOffset>1676400</wp:posOffset>
                </wp:positionH>
                <wp:positionV relativeFrom="paragraph">
                  <wp:posOffset>2059305</wp:posOffset>
                </wp:positionV>
                <wp:extent cx="1419225" cy="2190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419225" cy="219075"/>
                        </a:xfrm>
                        <a:prstGeom prst="rect">
                          <a:avLst/>
                        </a:prstGeom>
                        <a:solidFill>
                          <a:schemeClr val="lt1"/>
                        </a:solidFill>
                        <a:ln w="6350">
                          <a:solidFill>
                            <a:prstClr val="black"/>
                          </a:solidFill>
                        </a:ln>
                      </wps:spPr>
                      <wps:txbx>
                        <w:txbxContent>
                          <w:p w14:paraId="77749B29" w14:textId="1B6B73E0" w:rsidR="009B1210" w:rsidRPr="008A002D" w:rsidRDefault="009B1210">
                            <w:pPr>
                              <w:rPr>
                                <w:sz w:val="18"/>
                                <w:szCs w:val="18"/>
                              </w:rPr>
                            </w:pPr>
                            <w:r w:rsidRPr="008A002D">
                              <w:rPr>
                                <w:sz w:val="18"/>
                                <w:szCs w:val="18"/>
                              </w:rPr>
                              <w:t xml:space="preserve">EDI; H&amp;S; </w:t>
                            </w:r>
                            <w:r w:rsidR="008A002D" w:rsidRPr="008A002D">
                              <w:rPr>
                                <w:sz w:val="18"/>
                                <w:szCs w:val="18"/>
                              </w:rPr>
                              <w:t>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A49D9" id="Text Box 22" o:spid="_x0000_s1035" type="#_x0000_t202" style="position:absolute;margin-left:132pt;margin-top:162.15pt;width:111.7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MRUAIAAKoEAAAOAAAAZHJzL2Uyb0RvYy54bWysVN1v2jAQf5+0/8Hy+8jHoC0RoWJUTJNQ&#10;WwmmPhvHIdEcn2cbEvbX7+wESrs9TXtx7ss/3/3uLrP7rpHkKIytQeU0GcWUCMWhqNU+p9+3q093&#10;lFjHVMEkKJHTk7D0fv7xw6zVmUihAlkIQxBE2azVOa2c01kUWV6JhtkRaKHQWYJpmEPV7KPCsBbR&#10;GxmlcXwTtWAKbYALa9H60DvpPOCXpeDuqSytcETmFHNz4TTh3Pkzms9YtjdMVzUf0mD/kEXDaoWP&#10;XqAemGPkYOo/oJqaG7BQuhGHJoKyrLkINWA1Sfyumk3FtAi1IDlWX2iy/w+WPx6fDamLnKYpJYo1&#10;2KOt6Bz5Ah1BE/LTapth2EZjoOvQjn0+2y0afdldaRr/xYII+pHp04Vdj8b9pXEyTdMJJRx9aTKN&#10;byceJnq9rY11XwU0xAs5Ndi9QCo7rq3rQ88h/jELsi5WtZRB8RMjltKQI8NeSxdyRPA3UVKRNqc3&#10;nydxAH7j89CX+zvJ+I8hvasoxJMKc/ac9LV7yXW7LnA4PfOyg+KEdBnoB85qvqoRfs2se2YGJwwZ&#10;wq1xT3iUEjAnGCRKKjC//mb38dh49FLS4sTm1P48MCMokd8UjsQ0GY/9iAdlPLlNUTHXnt21Rx2a&#10;JSBRCe6n5kH08U6exdJA84LLtfCvoospjm/n1J3Fpev3CJeTi8UiBOFQa+bWaqO5h/aN8bRuuxdm&#10;9NBWhwPxCOfZZtm77vax/qaCxcFBWYfWe557Vgf6cSHC8AzL6zfuWg9Rr7+Y+W8AAAD//wMAUEsD&#10;BBQABgAIAAAAIQCcsQl63wAAAAsBAAAPAAAAZHJzL2Rvd25yZXYueG1sTI/BTsMwEETvSPyDtUjc&#10;qEOaFhPiVIAKl54oiPM23toWsR3Fbhr+HnOC4+yMZt80m9n1bKIx2uAl3C4KYOS7oKzXEj7eX24E&#10;sJjQK+yDJwnfFGHTXl40WKtw9m807ZNmucTHGiWYlIaa89gZchgXYSCfvWMYHaYsR83ViOdc7npe&#10;FsWaO7Q+fzA40LOh7mt/chK2T/pedwJHsxXK2mn+PO70q5TXV/PjA7BEc/oLwy9+Roc2Mx3CyavI&#10;egnluspbkoRlWS2B5UQl7lbADvmyEgJ42/D/G9ofAAAA//8DAFBLAQItABQABgAIAAAAIQC2gziS&#10;/gAAAOEBAAATAAAAAAAAAAAAAAAAAAAAAABbQ29udGVudF9UeXBlc10ueG1sUEsBAi0AFAAGAAgA&#10;AAAhADj9If/WAAAAlAEAAAsAAAAAAAAAAAAAAAAALwEAAF9yZWxzLy5yZWxzUEsBAi0AFAAGAAgA&#10;AAAhAMguUxFQAgAAqgQAAA4AAAAAAAAAAAAAAAAALgIAAGRycy9lMm9Eb2MueG1sUEsBAi0AFAAG&#10;AAgAAAAhAJyxCXrfAAAACwEAAA8AAAAAAAAAAAAAAAAAqgQAAGRycy9kb3ducmV2LnhtbFBLBQYA&#10;AAAABAAEAPMAAAC2BQAAAAA=&#10;" fillcolor="white [3201]" strokeweight=".5pt">
                <v:textbox>
                  <w:txbxContent>
                    <w:p w14:paraId="77749B29" w14:textId="1B6B73E0" w:rsidR="009B1210" w:rsidRPr="008A002D" w:rsidRDefault="009B1210">
                      <w:pPr>
                        <w:rPr>
                          <w:sz w:val="18"/>
                          <w:szCs w:val="18"/>
                        </w:rPr>
                      </w:pPr>
                      <w:r w:rsidRPr="008A002D">
                        <w:rPr>
                          <w:sz w:val="18"/>
                          <w:szCs w:val="18"/>
                        </w:rPr>
                        <w:t xml:space="preserve">EDI; H&amp;S; </w:t>
                      </w:r>
                      <w:r w:rsidR="008A002D" w:rsidRPr="008A002D">
                        <w:rPr>
                          <w:sz w:val="18"/>
                          <w:szCs w:val="18"/>
                        </w:rPr>
                        <w:t>SAFEGUARDING</w:t>
                      </w:r>
                    </w:p>
                  </w:txbxContent>
                </v:textbox>
              </v:shape>
            </w:pict>
          </mc:Fallback>
        </mc:AlternateContent>
      </w:r>
      <w:r w:rsidR="009B1210">
        <w:rPr>
          <w:noProof/>
        </w:rPr>
        <mc:AlternateContent>
          <mc:Choice Requires="wps">
            <w:drawing>
              <wp:anchor distT="45720" distB="45720" distL="114300" distR="114300" simplePos="0" relativeHeight="251676672" behindDoc="0" locked="0" layoutInCell="1" allowOverlap="1" wp14:anchorId="33A34C82" wp14:editId="0466F8EA">
                <wp:simplePos x="0" y="0"/>
                <wp:positionH relativeFrom="column">
                  <wp:posOffset>1638300</wp:posOffset>
                </wp:positionH>
                <wp:positionV relativeFrom="paragraph">
                  <wp:posOffset>2800350</wp:posOffset>
                </wp:positionV>
                <wp:extent cx="561975" cy="2095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09550"/>
                        </a:xfrm>
                        <a:prstGeom prst="rect">
                          <a:avLst/>
                        </a:prstGeom>
                        <a:solidFill>
                          <a:srgbClr val="FFFFFF"/>
                        </a:solidFill>
                        <a:ln w="9525">
                          <a:solidFill>
                            <a:srgbClr val="000000"/>
                          </a:solidFill>
                          <a:miter lim="800000"/>
                          <a:headEnd/>
                          <a:tailEnd/>
                        </a:ln>
                      </wps:spPr>
                      <wps:txbx>
                        <w:txbxContent>
                          <w:p w14:paraId="134A287C" w14:textId="15FA448F" w:rsidR="002B0840" w:rsidRPr="00466A1C" w:rsidRDefault="002B0840" w:rsidP="002B0840">
                            <w:pPr>
                              <w:rPr>
                                <w:sz w:val="18"/>
                                <w:szCs w:val="18"/>
                              </w:rPr>
                            </w:pPr>
                            <w:r>
                              <w:rPr>
                                <w:sz w:val="18"/>
                                <w:szCs w:val="18"/>
                              </w:rPr>
                              <w:t>UKPSF</w:t>
                            </w:r>
                            <w:r w:rsidR="009B1210">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34C82" id="_x0000_s1036" type="#_x0000_t202" style="position:absolute;margin-left:129pt;margin-top:220.5pt;width:44.25pt;height:1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YGJQIAAEsEAAAOAAAAZHJzL2Uyb0RvYy54bWysVFFv0zAQfkfiP1h+p0mqZlujpdPoKEIa&#10;A2njBziO01jYPmO7Tcqv5+x0XTXgBZEHy+c7f/7uu7tc34xakb1wXoKpaTHLKRGGQyvNtqbfnjbv&#10;rijxgZmWKTCipgfh6c3q7ZvrwVZiDj2oVjiCIMZXg61pH4KtsszzXmjmZ2CFQWcHTrOApttmrWMD&#10;omuVzfP8IhvAtdYBF97j6d3kpKuE33WChy9d50UgqqbILaTVpbWJa7a6ZtXWMdtLfqTB/oGFZtLg&#10;oyeoOxYY2Tn5G5SW3IGHLsw46Ay6TnKRcsBsivxVNo89syLlguJ4e5LJ/z9Y/rD/6ohsa7qkxDCN&#10;JXoSYyDvYSTzqM5gfYVBjxbDwojHWOWUqbf3wL97YmDdM7MVt87B0AvWIrsi3szOrk44PoI0w2do&#10;8Rm2C5CAxs7pKB2KQRAdq3Q4VSZS4XhYXhTLy5ISjq55vizLVLmMVc+XrfPhowBN4qamDgufwNn+&#10;3odIhlXPIfEtD0q2G6lUMty2WStH9gybZJO+xP9VmDJkQJnKeTnl/1eIPH1/gtAyYLcrqWt6dQpi&#10;VVTtg2lTLwYm1bRHysocZYzKTRqGsRlTvYokQdS4gfaAwjqYuhunETc9uJ+UDNjZNfU/dswJStQn&#10;g8VZFotFHIVkLMrLORru3NOce5jhCFXTQMm0XYc0PlE4A7dYxE4mgV+YHDljxybdj9MVR+LcTlEv&#10;/4DVLwAAAP//AwBQSwMEFAAGAAgAAAAhAI01EYvhAAAACwEAAA8AAABkcnMvZG93bnJldi54bWxM&#10;j8FOwzAQRO9I/IO1SFwQddq6aQhxKoQEojcoCK5u7CYR9jrYbhr+nuUEt92d0eybajM5y0YTYu9R&#10;wnyWATPYeN1jK+Ht9eG6ABaTQq2sRyPh20TY1OdnlSq1P+GLGXepZRSCsVQSupSGkvPYdMapOPOD&#10;QdIOPjiVaA0t10GdKNxZvsiynDvVI33o1GDuO9N87o5OQiGexo+4XT6/N/nB3qSr9fj4FaS8vJju&#10;boElM6U/M/ziEzrUxLT3R9SRWQmLVUFdkgQh5jSQYynyFbA9XdYiA15X/H+H+gcAAP//AwBQSwEC&#10;LQAUAAYACAAAACEAtoM4kv4AAADhAQAAEwAAAAAAAAAAAAAAAAAAAAAAW0NvbnRlbnRfVHlwZXNd&#10;LnhtbFBLAQItABQABgAIAAAAIQA4/SH/1gAAAJQBAAALAAAAAAAAAAAAAAAAAC8BAABfcmVscy8u&#10;cmVsc1BLAQItABQABgAIAAAAIQBpDBYGJQIAAEsEAAAOAAAAAAAAAAAAAAAAAC4CAABkcnMvZTJv&#10;RG9jLnhtbFBLAQItABQABgAIAAAAIQCNNRGL4QAAAAsBAAAPAAAAAAAAAAAAAAAAAH8EAABkcnMv&#10;ZG93bnJldi54bWxQSwUGAAAAAAQABADzAAAAjQUAAAAA&#10;">
                <v:textbox>
                  <w:txbxContent>
                    <w:p w14:paraId="134A287C" w14:textId="15FA448F" w:rsidR="002B0840" w:rsidRPr="00466A1C" w:rsidRDefault="002B0840" w:rsidP="002B0840">
                      <w:pPr>
                        <w:rPr>
                          <w:sz w:val="18"/>
                          <w:szCs w:val="18"/>
                        </w:rPr>
                      </w:pPr>
                      <w:r>
                        <w:rPr>
                          <w:sz w:val="18"/>
                          <w:szCs w:val="18"/>
                        </w:rPr>
                        <w:t>UKPSF</w:t>
                      </w:r>
                      <w:r w:rsidR="009B1210">
                        <w:rPr>
                          <w:sz w:val="18"/>
                          <w:szCs w:val="18"/>
                        </w:rPr>
                        <w:t>*</w:t>
                      </w:r>
                    </w:p>
                  </w:txbxContent>
                </v:textbox>
                <w10:wrap type="square"/>
              </v:shape>
            </w:pict>
          </mc:Fallback>
        </mc:AlternateContent>
      </w:r>
      <w:r w:rsidR="009B1210">
        <w:rPr>
          <w:noProof/>
        </w:rPr>
        <mc:AlternateContent>
          <mc:Choice Requires="wps">
            <w:drawing>
              <wp:anchor distT="45720" distB="45720" distL="114300" distR="114300" simplePos="0" relativeHeight="251696128" behindDoc="0" locked="0" layoutInCell="1" allowOverlap="1" wp14:anchorId="30A84088" wp14:editId="1A17C92D">
                <wp:simplePos x="0" y="0"/>
                <wp:positionH relativeFrom="column">
                  <wp:posOffset>1619250</wp:posOffset>
                </wp:positionH>
                <wp:positionV relativeFrom="paragraph">
                  <wp:posOffset>2400300</wp:posOffset>
                </wp:positionV>
                <wp:extent cx="1562100" cy="2286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28600"/>
                        </a:xfrm>
                        <a:prstGeom prst="rect">
                          <a:avLst/>
                        </a:prstGeom>
                        <a:solidFill>
                          <a:srgbClr val="FFFFFF"/>
                        </a:solidFill>
                        <a:ln w="9525">
                          <a:solidFill>
                            <a:srgbClr val="000000"/>
                          </a:solidFill>
                          <a:miter lim="800000"/>
                          <a:headEnd/>
                          <a:tailEnd/>
                        </a:ln>
                      </wps:spPr>
                      <wps:txbx>
                        <w:txbxContent>
                          <w:p w14:paraId="4F68EDCC" w14:textId="0DDF08BF" w:rsidR="00061B16" w:rsidRPr="00061B16" w:rsidRDefault="00061B16">
                            <w:pPr>
                              <w:rPr>
                                <w:sz w:val="18"/>
                                <w:szCs w:val="18"/>
                              </w:rPr>
                            </w:pPr>
                            <w:r w:rsidRPr="00061B16">
                              <w:rPr>
                                <w:sz w:val="18"/>
                                <w:szCs w:val="18"/>
                              </w:rPr>
                              <w:t>Information &amp; Digital literacy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84088" id="_x0000_s1037" type="#_x0000_t202" style="position:absolute;margin-left:127.5pt;margin-top:189pt;width:123pt;height:1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GxJAIAAE0EAAAOAAAAZHJzL2Uyb0RvYy54bWysVNtu2zAMfR+wfxD0vviCJGuNOEWXLsOA&#10;7gK0+wBZlmNhkqhJSuzs60fJaZrdXob5QSBF6pA8JL26GbUiB+G8BFPTYpZTIgyHVppdTb88bl9d&#10;UeIDMy1TYERNj8LTm/XLF6vBVqKEHlQrHEEQ46vB1rQPwVZZ5nkvNPMzsMKgsQOnWUDV7bLWsQHR&#10;tcrKPF9mA7jWOuDCe7y9m4x0nfC7TvDwqeu8CETVFHML6XTpbOKZrVes2jlme8lPabB/yEIzaTDo&#10;GeqOBUb2Tv4GpSV34KELMw46g66TXKQasJoi/6Wah55ZkWpBcrw90+T/Hyz/ePjsiGxrWhaUGKax&#10;R49iDOQNjKSM9AzWV+j1YNEvjHiNbU6lensP/KsnBjY9Mztx6xwMvWAtplfEl9nF0wnHR5Bm+AAt&#10;hmH7AAlo7JyO3CEbBNGxTcdza2IqPIZcLMsiRxNHW1leLVGOIVj19No6H94J0CQKNXXY+oTODvc+&#10;TK5PLjGYByXbrVQqKW7XbJQjB4Zjsk3fCf0nN2XIUNPrRbmYCPgrRJ6+P0FoGXDeldQ1vTo7sSrS&#10;9ta0mCarApNqkrE6ZU48RuomEsPYjKljRWI5ktxAe0RmHUzzjfuIQg/uOyUDznZN/bc9c4IS9d5g&#10;d66L+TwuQ1Lmi9clKu7S0lxamOEIVdNAySRuQlqgmKuBW+xiJxPBz5mccsaZTS067Vdciks9eT3/&#10;BdY/AAAA//8DAFBLAwQUAAYACAAAACEAm1FypuEAAAALAQAADwAAAGRycy9kb3ducmV2LnhtbEyP&#10;wU7DMBBE70j8g7VIXFBrp03aEOJUCAlEb9AiuLqJm0TY62C7afh7lhPcZrSj2TflZrKGjdqH3qGE&#10;ZC6Aaaxd02Mr4W3/OMuBhaiwUcahlvCtA2yqy4tSFY0746sed7FlVIKhUBK6GIeC81B32qowd4NG&#10;uh2dtyqS9S1vvDpTuTV8IcSKW9UjfejUoB86XX/uTlZCnj6PH2G7fHmvV0dzG2/W49OXl/L6arq/&#10;Axb1FP/C8ItP6FAR08GdsAnMSFhkGW2JEpbrnAQlMpGQOEhIk1QAr0r+f0P1AwAA//8DAFBLAQIt&#10;ABQABgAIAAAAIQC2gziS/gAAAOEBAAATAAAAAAAAAAAAAAAAAAAAAABbQ29udGVudF9UeXBlc10u&#10;eG1sUEsBAi0AFAAGAAgAAAAhADj9If/WAAAAlAEAAAsAAAAAAAAAAAAAAAAALwEAAF9yZWxzLy5y&#10;ZWxzUEsBAi0AFAAGAAgAAAAhAC+hAbEkAgAATQQAAA4AAAAAAAAAAAAAAAAALgIAAGRycy9lMm9E&#10;b2MueG1sUEsBAi0AFAAGAAgAAAAhAJtRcqbhAAAACwEAAA8AAAAAAAAAAAAAAAAAfgQAAGRycy9k&#10;b3ducmV2LnhtbFBLBQYAAAAABAAEAPMAAACMBQAAAAA=&#10;">
                <v:textbox>
                  <w:txbxContent>
                    <w:p w14:paraId="4F68EDCC" w14:textId="0DDF08BF" w:rsidR="00061B16" w:rsidRPr="00061B16" w:rsidRDefault="00061B16">
                      <w:pPr>
                        <w:rPr>
                          <w:sz w:val="18"/>
                          <w:szCs w:val="18"/>
                        </w:rPr>
                      </w:pPr>
                      <w:r w:rsidRPr="00061B16">
                        <w:rPr>
                          <w:sz w:val="18"/>
                          <w:szCs w:val="18"/>
                        </w:rPr>
                        <w:t>Information &amp; Digital literacy</w:t>
                      </w:r>
                    </w:p>
                  </w:txbxContent>
                </v:textbox>
                <w10:wrap type="square"/>
              </v:shape>
            </w:pict>
          </mc:Fallback>
        </mc:AlternateContent>
      </w:r>
      <w:r w:rsidR="00061B16">
        <w:rPr>
          <w:noProof/>
        </w:rPr>
        <mc:AlternateContent>
          <mc:Choice Requires="wps">
            <w:drawing>
              <wp:anchor distT="45720" distB="45720" distL="114300" distR="114300" simplePos="0" relativeHeight="251694080" behindDoc="0" locked="0" layoutInCell="1" allowOverlap="1" wp14:anchorId="6D7976CB" wp14:editId="6022070D">
                <wp:simplePos x="0" y="0"/>
                <wp:positionH relativeFrom="column">
                  <wp:posOffset>2333625</wp:posOffset>
                </wp:positionH>
                <wp:positionV relativeFrom="paragraph">
                  <wp:posOffset>781050</wp:posOffset>
                </wp:positionV>
                <wp:extent cx="1219200" cy="24765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47650"/>
                        </a:xfrm>
                        <a:prstGeom prst="rect">
                          <a:avLst/>
                        </a:prstGeom>
                        <a:solidFill>
                          <a:srgbClr val="FFFFFF"/>
                        </a:solidFill>
                        <a:ln w="9525">
                          <a:solidFill>
                            <a:srgbClr val="000000"/>
                          </a:solidFill>
                          <a:miter lim="800000"/>
                          <a:headEnd/>
                          <a:tailEnd/>
                        </a:ln>
                      </wps:spPr>
                      <wps:txbx>
                        <w:txbxContent>
                          <w:p w14:paraId="5CFA6566" w14:textId="66BDF344" w:rsidR="00061B16" w:rsidRPr="00061B16" w:rsidRDefault="00061B16">
                            <w:pPr>
                              <w:rPr>
                                <w:sz w:val="18"/>
                                <w:szCs w:val="18"/>
                              </w:rPr>
                            </w:pPr>
                            <w:r w:rsidRPr="00061B16">
                              <w:rPr>
                                <w:sz w:val="18"/>
                                <w:szCs w:val="18"/>
                              </w:rPr>
                              <w:t>Doctoral Qualification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976CB" id="_x0000_s1038" type="#_x0000_t202" style="position:absolute;margin-left:183.75pt;margin-top:61.5pt;width:96pt;height:19.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iuPJQIAAE0EAAAOAAAAZHJzL2Uyb0RvYy54bWysVMtu2zAQvBfoPxC817IEO4kFy0Hq1EWB&#10;9AEk/YA1RVlEKS5L0pbcr++SclwjbS9FdSD4WA5nZ3a1vB06zQ7SeYWm4vlkypk0AmtldhX/+rR5&#10;c8OZD2Bq0GhkxY/S89vV61fL3paywBZ1LR0jEOPL3la8DcGWWeZFKzvwE7TS0GGDroNAS7fLagc9&#10;oXc6K6bTq6xHV1uHQnpPu/fjIV8l/KaRInxuGi8D0xUnbiGNLo3bOGarJZQ7B7ZV4kQD/oFFB8rQ&#10;o2eoewjA9k79BtUp4dBjEyYCuwybRgmZcqBs8umLbB5bsDLlQuJ4e5bJ/z9Y8enwxTFVV7wgeQx0&#10;5NGTHAJ7iwMrojy99SVFPVqKCwNtk80pVW8fUHzzzOC6BbOTd85h30qoiV4eb2YXV0ccH0G2/Ues&#10;6RnYB0xAQ+O6qB2pwQideBzP1kQqIj5Z5AvymzNBZ8Xs+mqevMugfL5tnQ/vJXYsTiruyPqEDocH&#10;HyIbKJ9D4mMetao3Suu0cLvtWjt2ACqTTfpSAi/CtGF9xRfzYj4K8FeIafr+BNGpQPWuVVfxm3MQ&#10;lFG2d6ZO1RhA6XFOlLU56RilG0UMw3ZIjuVnf7ZYH0lZh2N9Uz/SpEX3g7Oearvi/vsenORMfzDk&#10;ziKfzWIzpMVsfh2td5cn28sTMIKgKh44G6frkBooCmfwjlxsVBI42j0yOXGmmk26n/orNsXlOkX9&#10;+gusfgIAAP//AwBQSwMEFAAGAAgAAAAhAGQaKfTgAAAACwEAAA8AAABkcnMvZG93bnJldi54bWxM&#10;j8FOwzAQRO9I/IO1SFwQdUhI2oY4FUICwQ0Kgqsbb5OIeB1sNw1/z3KC4848zc5Um9kOYkIfekcK&#10;rhYJCKTGmZ5aBW+v95crECFqMnpwhAq+McCmPj2pdGnckV5w2sZWcAiFUivoYhxLKUPTodVh4UYk&#10;9vbOWx359K00Xh853A4yTZJCWt0Tf+j0iHcdNp/bg1Wwun6cPsJT9vzeFPthHS+W08OXV+r8bL69&#10;ARFxjn8w/Nbn6lBzp507kAliUJAVy5xRNtKMRzGR52tWdqwUaQKyruT/DfUPAAAA//8DAFBLAQIt&#10;ABQABgAIAAAAIQC2gziS/gAAAOEBAAATAAAAAAAAAAAAAAAAAAAAAABbQ29udGVudF9UeXBlc10u&#10;eG1sUEsBAi0AFAAGAAgAAAAhADj9If/WAAAAlAEAAAsAAAAAAAAAAAAAAAAALwEAAF9yZWxzLy5y&#10;ZWxzUEsBAi0AFAAGAAgAAAAhAPQ2K48lAgAATQQAAA4AAAAAAAAAAAAAAAAALgIAAGRycy9lMm9E&#10;b2MueG1sUEsBAi0AFAAGAAgAAAAhAGQaKfTgAAAACwEAAA8AAAAAAAAAAAAAAAAAfwQAAGRycy9k&#10;b3ducmV2LnhtbFBLBQYAAAAABAAEAPMAAACMBQAAAAA=&#10;">
                <v:textbox>
                  <w:txbxContent>
                    <w:p w14:paraId="5CFA6566" w14:textId="66BDF344" w:rsidR="00061B16" w:rsidRPr="00061B16" w:rsidRDefault="00061B16">
                      <w:pPr>
                        <w:rPr>
                          <w:sz w:val="18"/>
                          <w:szCs w:val="18"/>
                        </w:rPr>
                      </w:pPr>
                      <w:r w:rsidRPr="00061B16">
                        <w:rPr>
                          <w:sz w:val="18"/>
                          <w:szCs w:val="18"/>
                        </w:rPr>
                        <w:t>Doctoral Qualification</w:t>
                      </w:r>
                    </w:p>
                  </w:txbxContent>
                </v:textbox>
                <w10:wrap type="square"/>
              </v:shape>
            </w:pict>
          </mc:Fallback>
        </mc:AlternateContent>
      </w:r>
      <w:r w:rsidR="00061B16">
        <w:rPr>
          <w:noProof/>
        </w:rPr>
        <mc:AlternateContent>
          <mc:Choice Requires="wps">
            <w:drawing>
              <wp:anchor distT="45720" distB="45720" distL="114300" distR="114300" simplePos="0" relativeHeight="251692032" behindDoc="0" locked="0" layoutInCell="1" allowOverlap="1" wp14:anchorId="2BFB330D" wp14:editId="0B956CF2">
                <wp:simplePos x="0" y="0"/>
                <wp:positionH relativeFrom="column">
                  <wp:posOffset>1095375</wp:posOffset>
                </wp:positionH>
                <wp:positionV relativeFrom="paragraph">
                  <wp:posOffset>5429250</wp:posOffset>
                </wp:positionV>
                <wp:extent cx="7200900" cy="2667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66700"/>
                        </a:xfrm>
                        <a:prstGeom prst="rect">
                          <a:avLst/>
                        </a:prstGeom>
                        <a:solidFill>
                          <a:srgbClr val="FFFFFF"/>
                        </a:solidFill>
                        <a:ln w="9525">
                          <a:solidFill>
                            <a:srgbClr val="000000"/>
                          </a:solidFill>
                          <a:miter lim="800000"/>
                          <a:headEnd/>
                          <a:tailEnd/>
                        </a:ln>
                      </wps:spPr>
                      <wps:txbx>
                        <w:txbxContent>
                          <w:p w14:paraId="1D42903C" w14:textId="78231409" w:rsidR="00061B16" w:rsidRDefault="00061B16" w:rsidP="00061B16">
                            <w:r>
                              <w:t xml:space="preserve">* The degree of optionality will depend on the individual’s role and the nature of the activity.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B330D" id="_x0000_s1039" type="#_x0000_t202" style="position:absolute;margin-left:86.25pt;margin-top:427.5pt;width:567pt;height:21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3SyJQIAAE0EAAAOAAAAZHJzL2Uyb0RvYy54bWysVNtu2zAMfR+wfxD0vjjJkrQx4hRdugwD&#10;ugvQ7gNoWY6FSaInKbGzrx8lp2l2exnmB0ESqUPyHNKrm95odpDOK7QFn4zGnEkrsFJ2V/Avj9tX&#10;15z5ALYCjVYW/Cg9v1m/fLHq2lxOsUFdSccIxPq8awvehNDmWeZFIw34EbbSkrFGZyDQ0e2yykFH&#10;6EZn0/F4kXXoqtahkN7T7d1g5OuEX9dShE917WVguuCUW0irS2sZ12y9gnznoG2UOKUB/5CFAWUp&#10;6BnqDgKwvVO/QRklHHqsw0igybCulZCpBqpmMv6lmocGWplqIXJ8e6bJ/z9Y8fHw2TFVkXZLziwY&#10;0uhR9oG9wZ5NIz1d63PyemjJL/R0Ta6pVN/eo/jqmcVNA3Ynb53DrpFQUXqT+DK7eDrg+AhSdh+w&#10;ojCwD5iA+tqZyB2xwQidZDqepYmpCLq8IrGXYzIJsk0XiyvaxxCQP71unQ/vJBoWNwV3JH1Ch8O9&#10;D4Prk0sM5lGraqu0Tge3KzfasQNQm2zTd0L/yU1b1hV8OZ/OBwL+CjFO358gjArU71qZgl+fnSCP&#10;tL21FaUJeQClhz1Vp+2Jx0jdQGLoy35Q7HWMEEkusToSsw6H/qZ5pE2D7jtnHfV2wf23PTjJmX5v&#10;SZ3lZDaLw5AOszlxy5m7tJSXFrCCoAoeOBu2m5AGKOZq8ZZUrFUi+DmTU87Us0mi03zFobg8J6/n&#10;v8D6BwAAAP//AwBQSwMEFAAGAAgAAAAhAOd01P3gAAAADAEAAA8AAABkcnMvZG93bnJldi54bWxM&#10;j8FOwzAQRO9I/IO1SFwQtWlJ0oY4FUIC0RsUBFc3dpMIex1sNw1/z/YEx5kdzb6p1pOzbDQh9h4l&#10;3MwEMION1z22Et7fHq+XwGJSqJX1aCT8mAjr+vysUqX2R3w14za1jEowlkpCl9JQch6bzjgVZ34w&#10;SLe9D04lkqHlOqgjlTvL50Lk3Kke6UOnBvPQmeZre3ASlrfP42fcLF4+mnxvV+mqGJ++g5SXF9P9&#10;HbBkpvQXhhM+oUNNTDt/QB2ZJV3MM4pSWZbRqFNiIXKydmStCgG8rvj/EfUvAAAA//8DAFBLAQIt&#10;ABQABgAIAAAAIQC2gziS/gAAAOEBAAATAAAAAAAAAAAAAAAAAAAAAABbQ29udGVudF9UeXBlc10u&#10;eG1sUEsBAi0AFAAGAAgAAAAhADj9If/WAAAAlAEAAAsAAAAAAAAAAAAAAAAALwEAAF9yZWxzLy5y&#10;ZWxzUEsBAi0AFAAGAAgAAAAhAA6vdLIlAgAATQQAAA4AAAAAAAAAAAAAAAAALgIAAGRycy9lMm9E&#10;b2MueG1sUEsBAi0AFAAGAAgAAAAhAOd01P3gAAAADAEAAA8AAAAAAAAAAAAAAAAAfwQAAGRycy9k&#10;b3ducmV2LnhtbFBLBQYAAAAABAAEAPMAAACMBQAAAAA=&#10;">
                <v:textbox>
                  <w:txbxContent>
                    <w:p w14:paraId="1D42903C" w14:textId="78231409" w:rsidR="00061B16" w:rsidRDefault="00061B16" w:rsidP="00061B16">
                      <w:r>
                        <w:t xml:space="preserve">* The degree of optionality will depend on the individual’s role and the nature of the activity. </w:t>
                      </w:r>
                    </w:p>
                  </w:txbxContent>
                </v:textbox>
                <w10:wrap type="square"/>
              </v:shape>
            </w:pict>
          </mc:Fallback>
        </mc:AlternateContent>
      </w:r>
      <w:r w:rsidR="00061B16">
        <w:rPr>
          <w:noProof/>
        </w:rPr>
        <mc:AlternateContent>
          <mc:Choice Requires="wps">
            <w:drawing>
              <wp:anchor distT="0" distB="0" distL="114300" distR="114300" simplePos="0" relativeHeight="251681792" behindDoc="0" locked="0" layoutInCell="1" allowOverlap="1" wp14:anchorId="0C23F9E5" wp14:editId="5D7A456D">
                <wp:simplePos x="0" y="0"/>
                <wp:positionH relativeFrom="column">
                  <wp:posOffset>5695950</wp:posOffset>
                </wp:positionH>
                <wp:positionV relativeFrom="paragraph">
                  <wp:posOffset>866775</wp:posOffset>
                </wp:positionV>
                <wp:extent cx="990600" cy="2095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990600" cy="209550"/>
                        </a:xfrm>
                        <a:prstGeom prst="rect">
                          <a:avLst/>
                        </a:prstGeom>
                        <a:solidFill>
                          <a:schemeClr val="lt1"/>
                        </a:solidFill>
                        <a:ln w="6350">
                          <a:solidFill>
                            <a:prstClr val="black"/>
                          </a:solidFill>
                        </a:ln>
                      </wps:spPr>
                      <wps:txbx>
                        <w:txbxContent>
                          <w:p w14:paraId="2B929F96" w14:textId="461FE699" w:rsidR="002B0840" w:rsidRPr="002B0840" w:rsidRDefault="002B0840">
                            <w:pPr>
                              <w:rPr>
                                <w:sz w:val="18"/>
                                <w:szCs w:val="18"/>
                              </w:rPr>
                            </w:pPr>
                            <w:r w:rsidRPr="002B0840">
                              <w:rPr>
                                <w:sz w:val="18"/>
                                <w:szCs w:val="18"/>
                              </w:rPr>
                              <w:t>Validation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3F9E5" id="Text Box 12" o:spid="_x0000_s1040" type="#_x0000_t202" style="position:absolute;margin-left:448.5pt;margin-top:68.25pt;width:78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UdTAIAAKoEAAAOAAAAZHJzL2Uyb0RvYy54bWysVN9v2jAQfp+0/8Hy+0hgtCuooWKtmCZV&#10;bSWY+mwcp0RzfJ5tSLq/fp8doLTd07QX53758913d7m86hrNdsr5mkzBh4OcM2UklbV5KviP1eLT&#10;BWc+CFMKTUYV/Fl5fjX7+OGytVM1og3pUjkGEOOnrS34JgQ7zTIvN6oRfkBWGTgrco0IUN1TVjrR&#10;Ar3R2SjPz7OWXGkdSeU9rDe9k88SflUpGe6ryqvAdMGRW0inS+c6ntnsUkyfnLCbWu7TEP+QRSNq&#10;g0ePUDciCLZ19TuoppaOPFVhIKnJqKpqqVINqGaYv6lmuRFWpVpAjrdHmvz/g5V3uwfH6hK9G3Fm&#10;RIMerVQX2FfqGEzgp7V+irClRWDoYEfswe5hjGV3lWviFwUx+MH085HdiCZhnEzy8xweCdcon5yd&#10;Jfazl8vW+fBNUcOiUHCH5iVOxe7WBySC0ENIfMuTrstFrXVS4sCoa+3YTqDVOqQUceNVlDasLfj5&#10;Zzz9DiFCH++vtZA/Y5GvEaBpA2OkpC89SqFbdz2F4wMvayqfQZejfuC8lYsa+LfChwfhMGHgAVsT&#10;7nFUmpAU7SXONuR+/80e49F4eDlrMbEF97+2winO9HeDkZgMx+M44kkZn30ZQXGnnvWpx2ybawJT&#10;Q+ynlUmM8UEfxMpR84jlmsdX4RJG4u2Ch4N4Hfo9wnJKNZ+nIAy1FeHWLK2M0JHkyOuqexTO7vsa&#10;MBB3dJhtMX3T3j423jQ03waq6tT7SHTP6p5/LERqz35548ad6inq5Rcz+wMAAP//AwBQSwMEFAAG&#10;AAgAAAAhAKVsSE7eAAAADAEAAA8AAABkcnMvZG93bnJldi54bWxMj8FOwzAQRO9I/IO1SNyoA1VC&#10;EuJUgAoXThTE2Y23tkVsR7abhr9ne4Lb7s5o9k23WdzIZozJBi/gdlUAQz8EZb0W8PnxclMDS1l6&#10;JcfgUcAPJtj0lxedbFU4+Xecd1kzCvGplQJMzlPLeRoMOplWYUJP2iFEJzOtUXMV5YnC3cjviqLi&#10;TlpPH4yc8Nng8L07OgHbJ93ooZbRbGtl7bx8Hd70qxDXV8vjA7CMS/4zwxmf0KEnpn04epXYKKBu&#10;7qlLJmFdlcDOjqJc02lPU9WUwPuO/y/R/wIAAP//AwBQSwECLQAUAAYACAAAACEAtoM4kv4AAADh&#10;AQAAEwAAAAAAAAAAAAAAAAAAAAAAW0NvbnRlbnRfVHlwZXNdLnhtbFBLAQItABQABgAIAAAAIQA4&#10;/SH/1gAAAJQBAAALAAAAAAAAAAAAAAAAAC8BAABfcmVscy8ucmVsc1BLAQItABQABgAIAAAAIQBd&#10;UaUdTAIAAKoEAAAOAAAAAAAAAAAAAAAAAC4CAABkcnMvZTJvRG9jLnhtbFBLAQItABQABgAIAAAA&#10;IQClbEhO3gAAAAwBAAAPAAAAAAAAAAAAAAAAAKYEAABkcnMvZG93bnJldi54bWxQSwUGAAAAAAQA&#10;BADzAAAAsQUAAAAA&#10;" fillcolor="white [3201]" strokeweight=".5pt">
                <v:textbox>
                  <w:txbxContent>
                    <w:p w14:paraId="2B929F96" w14:textId="461FE699" w:rsidR="002B0840" w:rsidRPr="002B0840" w:rsidRDefault="002B0840">
                      <w:pPr>
                        <w:rPr>
                          <w:sz w:val="18"/>
                          <w:szCs w:val="18"/>
                        </w:rPr>
                      </w:pPr>
                      <w:r w:rsidRPr="002B0840">
                        <w:rPr>
                          <w:sz w:val="18"/>
                          <w:szCs w:val="18"/>
                        </w:rPr>
                        <w:t>Validation panel</w:t>
                      </w:r>
                    </w:p>
                  </w:txbxContent>
                </v:textbox>
              </v:shape>
            </w:pict>
          </mc:Fallback>
        </mc:AlternateContent>
      </w:r>
      <w:r w:rsidR="00061B16">
        <w:rPr>
          <w:noProof/>
        </w:rPr>
        <mc:AlternateContent>
          <mc:Choice Requires="wps">
            <w:drawing>
              <wp:anchor distT="45720" distB="45720" distL="114300" distR="114300" simplePos="0" relativeHeight="251680768" behindDoc="0" locked="0" layoutInCell="1" allowOverlap="1" wp14:anchorId="51D33DCB" wp14:editId="5A32D8FE">
                <wp:simplePos x="0" y="0"/>
                <wp:positionH relativeFrom="column">
                  <wp:posOffset>5267325</wp:posOffset>
                </wp:positionH>
                <wp:positionV relativeFrom="paragraph">
                  <wp:posOffset>532765</wp:posOffset>
                </wp:positionV>
                <wp:extent cx="1476375" cy="2190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19075"/>
                        </a:xfrm>
                        <a:prstGeom prst="rect">
                          <a:avLst/>
                        </a:prstGeom>
                        <a:solidFill>
                          <a:srgbClr val="FFFFFF"/>
                        </a:solidFill>
                        <a:ln w="9525">
                          <a:solidFill>
                            <a:srgbClr val="000000"/>
                          </a:solidFill>
                          <a:miter lim="800000"/>
                          <a:headEnd/>
                          <a:tailEnd/>
                        </a:ln>
                      </wps:spPr>
                      <wps:txbx>
                        <w:txbxContent>
                          <w:p w14:paraId="4D47C714" w14:textId="66201FC8" w:rsidR="002B0840" w:rsidRDefault="002B0840" w:rsidP="002B0840">
                            <w:pPr>
                              <w:rPr>
                                <w:sz w:val="18"/>
                                <w:szCs w:val="18"/>
                              </w:rPr>
                            </w:pPr>
                            <w:r>
                              <w:rPr>
                                <w:sz w:val="18"/>
                                <w:szCs w:val="18"/>
                              </w:rPr>
                              <w:t>Committee representation</w:t>
                            </w:r>
                          </w:p>
                          <w:p w14:paraId="79701B1D" w14:textId="77777777" w:rsidR="002B0840" w:rsidRPr="00466A1C" w:rsidRDefault="002B0840" w:rsidP="002B0840">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33DCB" id="_x0000_s1041" type="#_x0000_t202" style="position:absolute;margin-left:414.75pt;margin-top:41.95pt;width:116.25pt;height:17.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3ZFJQIAAE0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m5KiWEa&#10;e/QohkDewECKSE9vfYleDxb9woDX6JpK9fYe+FdPDGw6Znbi1jnoO8EaTG8aX2YXT0ccH0Hq/gM0&#10;GIbtAySgoXU6codsEETHNh3PrYmp8Bhytrh6vZhTwtFWTJc5yjEEK59eW+fDOwGaRKGiDluf0Nnh&#10;3ofR9cklBvOgZLOVSiXF7eqNcuTAcEy26Tuh/+SmDOkrupwX85GAv0Lk6fsThJYB511JXdHrsxMr&#10;I21vTYNpsjIwqUYZq1PmxGOkbiQxDPUwdixREEmuoTkisw7G+cZ9RKED952SHme7ov7bnjlBiXpv&#10;sDvL6WwWlyEps/miQMVdWupLCzMcoSoaKBnFTUgLFHM1cItdbGUi+DmTU844s6lFp/2KS3GpJ6/n&#10;v8D6BwAAAP//AwBQSwMEFAAGAAgAAAAhACLNBC/gAAAACwEAAA8AAABkcnMvZG93bnJldi54bWxM&#10;j8FOwzAQRO9I/IO1SFxQ6zQtIQlxKoQEojdoEVzd2E0i7HWw3TT8PdsT3Ga0T7Mz1Xqyho3ah96h&#10;gMU8AaaxcarHVsD77mmWAwtRopLGoRbwowOs68uLSpbKnfBNj9vYMgrBUEoBXYxDyXloOm1lmLtB&#10;I90OzlsZyfqWKy9PFG4NT5Mk41b2SB86OejHTjdf26MVkK9exs+wWb5+NNnBFPHmbnz+9kJcX00P&#10;98CinuIfDOf6VB1q6rR3R1SBGcpIi1tCSSwLYGcgyVJatye1yFfA64r/31D/AgAA//8DAFBLAQIt&#10;ABQABgAIAAAAIQC2gziS/gAAAOEBAAATAAAAAAAAAAAAAAAAAAAAAABbQ29udGVudF9UeXBlc10u&#10;eG1sUEsBAi0AFAAGAAgAAAAhADj9If/WAAAAlAEAAAsAAAAAAAAAAAAAAAAALwEAAF9yZWxzLy5y&#10;ZWxzUEsBAi0AFAAGAAgAAAAhAK4jdkUlAgAATQQAAA4AAAAAAAAAAAAAAAAALgIAAGRycy9lMm9E&#10;b2MueG1sUEsBAi0AFAAGAAgAAAAhACLNBC/gAAAACwEAAA8AAAAAAAAAAAAAAAAAfwQAAGRycy9k&#10;b3ducmV2LnhtbFBLBQYAAAAABAAEAPMAAACMBQAAAAA=&#10;">
                <v:textbox>
                  <w:txbxContent>
                    <w:p w14:paraId="4D47C714" w14:textId="66201FC8" w:rsidR="002B0840" w:rsidRDefault="002B0840" w:rsidP="002B0840">
                      <w:pPr>
                        <w:rPr>
                          <w:sz w:val="18"/>
                          <w:szCs w:val="18"/>
                        </w:rPr>
                      </w:pPr>
                      <w:r>
                        <w:rPr>
                          <w:sz w:val="18"/>
                          <w:szCs w:val="18"/>
                        </w:rPr>
                        <w:t>Committee representation</w:t>
                      </w:r>
                    </w:p>
                    <w:p w14:paraId="79701B1D" w14:textId="77777777" w:rsidR="002B0840" w:rsidRPr="00466A1C" w:rsidRDefault="002B0840" w:rsidP="002B0840">
                      <w:pPr>
                        <w:rPr>
                          <w:sz w:val="18"/>
                          <w:szCs w:val="18"/>
                        </w:rPr>
                      </w:pPr>
                    </w:p>
                  </w:txbxContent>
                </v:textbox>
                <w10:wrap type="square"/>
              </v:shape>
            </w:pict>
          </mc:Fallback>
        </mc:AlternateContent>
      </w:r>
      <w:r w:rsidR="00061B16">
        <w:rPr>
          <w:noProof/>
        </w:rPr>
        <mc:AlternateContent>
          <mc:Choice Requires="wps">
            <w:drawing>
              <wp:anchor distT="45720" distB="45720" distL="114300" distR="114300" simplePos="0" relativeHeight="251678720" behindDoc="0" locked="0" layoutInCell="1" allowOverlap="1" wp14:anchorId="42747193" wp14:editId="541C5C49">
                <wp:simplePos x="0" y="0"/>
                <wp:positionH relativeFrom="column">
                  <wp:posOffset>2838450</wp:posOffset>
                </wp:positionH>
                <wp:positionV relativeFrom="paragraph">
                  <wp:posOffset>1085850</wp:posOffset>
                </wp:positionV>
                <wp:extent cx="1304925" cy="2095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9550"/>
                        </a:xfrm>
                        <a:prstGeom prst="rect">
                          <a:avLst/>
                        </a:prstGeom>
                        <a:solidFill>
                          <a:srgbClr val="FFFFFF"/>
                        </a:solidFill>
                        <a:ln w="9525">
                          <a:solidFill>
                            <a:srgbClr val="000000"/>
                          </a:solidFill>
                          <a:miter lim="800000"/>
                          <a:headEnd/>
                          <a:tailEnd/>
                        </a:ln>
                      </wps:spPr>
                      <wps:txbx>
                        <w:txbxContent>
                          <w:p w14:paraId="1622D1EE" w14:textId="4A2A22B5" w:rsidR="002B0840" w:rsidRPr="00466A1C" w:rsidRDefault="002B0840" w:rsidP="002B0840">
                            <w:pPr>
                              <w:rPr>
                                <w:sz w:val="18"/>
                                <w:szCs w:val="18"/>
                              </w:rPr>
                            </w:pPr>
                            <w:r>
                              <w:rPr>
                                <w:sz w:val="18"/>
                                <w:szCs w:val="18"/>
                              </w:rPr>
                              <w:t>PSRB requirements</w:t>
                            </w:r>
                            <w:r w:rsidR="00963F0E">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47193" id="_x0000_s1042" type="#_x0000_t202" style="position:absolute;margin-left:223.5pt;margin-top:85.5pt;width:102.75pt;height:1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3RHJAIAAE0EAAAOAAAAZHJzL2Uyb0RvYy54bWysVNuO0zAQfUfiHyy/06SlXbZR09XSpQhp&#10;uUi7fMDEcRoL2xNst8ny9YydtlQL4gGRB8vjGR+fOTOT1c1gNDtI5xXakk8nOWfSCqyV3ZX86+P2&#10;1TVnPoCtQaOVJX+Snt+sX75Y9V0hZ9iirqVjBGJ90Xclb0PoiizzopUG/AQ7acnZoDMQyHS7rHbQ&#10;E7rR2SzPr7IeXd05FNJ7Or0bnXyd8JtGivC5abwMTJecuIW0urRWcc3WKyh2DrpWiSMN+AcWBpSl&#10;R89QdxCA7Z36Dcoo4dBjEyYCTYZNo4RMOVA20/xZNg8tdDLlQuL47iyT/3+w4tPhi2OqptqRPBYM&#10;1ehRDoG9xYHNojx95wuKeugoLgx0TKEpVd/do/jmmcVNC3Ynb53DvpVQE71pvJldXB1xfASp+o9Y&#10;0zOwD5iAhsaZqB2pwQideDydSxOpiPjk63y+nC04E+Sb5cvFItUug+J0u3M+vJdoWNyU3FHpEzoc&#10;7n2IbKA4hcTHPGpVb5XWyXC7aqMdOwC1yTZ9KYFnYdqyvuTLBfH4O0Sevj9BGBWo37UyJb8+B0ER&#10;ZXtn69SNAZQe90RZ26OOUbpRxDBUw1ixq1N9KqyfSFmHY3/TPNKmRfeDs556u+T++x6c5Ex/sFSd&#10;5XQ+j8OQjPnizYwMd+mpLj1gBUGVPHA2bjchDVCUwOItVbFRSeBY7pHJkTP1bNL9OF9xKC7tFPXr&#10;L7D+CQAA//8DAFBLAwQUAAYACAAAACEAno2Y8uEAAAALAQAADwAAAGRycy9kb3ducmV2LnhtbEyP&#10;wU7DMBBE70j8g7VIXBC1G9KkhDgVQgLBDQqCqxu7SYS9Drabhr9nOcFtRzOafVNvZmfZZEIcPEpY&#10;LgQwg63XA3YS3l7vL9fAYlKolfVoJHybCJvm9KRWlfZHfDHTNnWMSjBWSkKf0lhxHtveOBUXfjRI&#10;3t4HpxLJ0HEd1JHKneWZEAV3akD60KvR3PWm/dwenIR1/jh9xKer5/e22NvrdFFOD19ByvOz+fYG&#10;WDJz+gvDLz6hQ0NMO39AHZmVkOclbUlklEs6KFGsshWwnYRM5AJ4U/P/G5ofAAAA//8DAFBLAQIt&#10;ABQABgAIAAAAIQC2gziS/gAAAOEBAAATAAAAAAAAAAAAAAAAAAAAAABbQ29udGVudF9UeXBlc10u&#10;eG1sUEsBAi0AFAAGAAgAAAAhADj9If/WAAAAlAEAAAsAAAAAAAAAAAAAAAAALwEAAF9yZWxzLy5y&#10;ZWxzUEsBAi0AFAAGAAgAAAAhAIVbdEckAgAATQQAAA4AAAAAAAAAAAAAAAAALgIAAGRycy9lMm9E&#10;b2MueG1sUEsBAi0AFAAGAAgAAAAhAJ6NmPLhAAAACwEAAA8AAAAAAAAAAAAAAAAAfgQAAGRycy9k&#10;b3ducmV2LnhtbFBLBQYAAAAABAAEAPMAAACMBQAAAAA=&#10;">
                <v:textbox>
                  <w:txbxContent>
                    <w:p w14:paraId="1622D1EE" w14:textId="4A2A22B5" w:rsidR="002B0840" w:rsidRPr="00466A1C" w:rsidRDefault="002B0840" w:rsidP="002B0840">
                      <w:pPr>
                        <w:rPr>
                          <w:sz w:val="18"/>
                          <w:szCs w:val="18"/>
                        </w:rPr>
                      </w:pPr>
                      <w:r>
                        <w:rPr>
                          <w:sz w:val="18"/>
                          <w:szCs w:val="18"/>
                        </w:rPr>
                        <w:t>PSRB requirements</w:t>
                      </w:r>
                      <w:r w:rsidR="00963F0E">
                        <w:rPr>
                          <w:sz w:val="18"/>
                          <w:szCs w:val="18"/>
                        </w:rPr>
                        <w:t>*</w:t>
                      </w:r>
                    </w:p>
                  </w:txbxContent>
                </v:textbox>
                <w10:wrap type="square"/>
              </v:shape>
            </w:pict>
          </mc:Fallback>
        </mc:AlternateContent>
      </w:r>
      <w:r w:rsidR="00061B16">
        <w:rPr>
          <w:noProof/>
        </w:rPr>
        <mc:AlternateContent>
          <mc:Choice Requires="wps">
            <w:drawing>
              <wp:anchor distT="0" distB="0" distL="114300" distR="114300" simplePos="0" relativeHeight="251659264" behindDoc="0" locked="0" layoutInCell="1" allowOverlap="1" wp14:anchorId="42C1B937" wp14:editId="78DF862A">
                <wp:simplePos x="0" y="0"/>
                <wp:positionH relativeFrom="margin">
                  <wp:posOffset>1574165</wp:posOffset>
                </wp:positionH>
                <wp:positionV relativeFrom="paragraph">
                  <wp:posOffset>323215</wp:posOffset>
                </wp:positionV>
                <wp:extent cx="5276850" cy="4162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276850" cy="416242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1F503" id="Rectangle 1" o:spid="_x0000_s1026" style="position:absolute;margin-left:123.95pt;margin-top:25.45pt;width:415.5pt;height:3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4ovcAIAADoFAAAOAAAAZHJzL2Uyb0RvYy54bWysVN9r2zAQfh/sfxB6X52YpD9CnRJaOgal&#10;LW1Hn1VZig2STjspcbK/fifZcUtXNhjLgyL57j7dffedzi921rCtwtCCq/j0aMKZchLq1q0r/v3p&#10;+sspZyEKVwsDTlV8rwK/WH7+dN75hSqhAVMrZATiwqLzFW9i9IuiCLJRVoQj8MqRUQNaEemI66JG&#10;0RG6NUU5mRwXHWDtEaQKgb5e9Ua+zPhaKxnvtA4qMlNxyi3mFfP6ktZieS4WaxS+aeWQhviHLKxo&#10;HV06Ql2JKNgG29+gbCsRAuh4JMEWoHUrVa6BqplO3lXz2Aivci1ETvAjTeH/wcrb7T2ytqbeceaE&#10;pRY9EGnCrY1i00RP58OCvB79PQ6nQNtU606jTf9UBdtlSvcjpWoXmaSP8/Lk+HROzEuyzabH5ayc&#10;J9TiNdxjiF8VWJY2FUe6PlMptjch9q4HF4pL6fQJ5F3cG5VyMO5BaaqDrixzdFaQujTItoJ6L6RU&#10;Ls57UyNq1X+eT+g35DNG5OwyYELWrTEj9vRP2H2ug38KVVmAY/Dk78FjRL4ZXByDbesAPwIwMbeJ&#10;CNW9/4GknprE0gvUe+oyQi//4OV1S1zfiBDvBZLeqT80w/GOFm2gqzgMO84awJ8ffU/+JEOyctbR&#10;/FQ8/NgIVJyZb44EejadzdLA5cNsflLSAd9aXt5a3MZeArWJREjZ5W3yj+aw1Qj2mUZ9lW4lk3CS&#10;7q64jHg4XMZ+rumxkGq1ym40ZF7EG/foZQJPrCYtPe2eBfpBcJG0eguHWROLd7rrfVOkg9Umgm6z&#10;KF95HfimAc3CGR6T9AK8PWev1ydv+QsAAP//AwBQSwMEFAAGAAgAAAAhADwp18vhAAAACwEAAA8A&#10;AABkcnMvZG93bnJldi54bWxMj8FOwzAMhu9IvENkJC6IJZvKOkrdiSGB0E5sIHHNWq+tljilSbfy&#10;9mQndrItf/r9OV+O1ogj9b51jDCdKBDEpatarhG+Pl/vFyB80Fxp45gQfsnDsri+ynVWuRNv6LgN&#10;tYgh7DON0ITQZVL6siGr/cR1xHG3d73VIY59Laten2K4NXKm1Fxa3XK80OiOXhoqD9vBIqzXP/X7&#10;iodu//2WJpvDynzIuyni7c34/AQi0Bj+YTjrR3UootPODVx5YRBmSfoYUYQHFesZUOkidjuEVM0T&#10;kEUuL38o/gAAAP//AwBQSwECLQAUAAYACAAAACEAtoM4kv4AAADhAQAAEwAAAAAAAAAAAAAAAAAA&#10;AAAAW0NvbnRlbnRfVHlwZXNdLnhtbFBLAQItABQABgAIAAAAIQA4/SH/1gAAAJQBAAALAAAAAAAA&#10;AAAAAAAAAC8BAABfcmVscy8ucmVsc1BLAQItABQABgAIAAAAIQBhg4ovcAIAADoFAAAOAAAAAAAA&#10;AAAAAAAAAC4CAABkcnMvZTJvRG9jLnhtbFBLAQItABQABgAIAAAAIQA8KdfL4QAAAAsBAAAPAAAA&#10;AAAAAAAAAAAAAMoEAABkcnMvZG93bnJldi54bWxQSwUGAAAAAAQABADzAAAA2AUAAAAA&#10;" fillcolor="#5b9bd5 [3208]" strokecolor="#1f4d78 [1608]" strokeweight="1pt">
                <w10:wrap anchorx="margin"/>
              </v:rect>
            </w:pict>
          </mc:Fallback>
        </mc:AlternateContent>
      </w:r>
      <w:r w:rsidR="00061B16">
        <w:rPr>
          <w:noProof/>
        </w:rPr>
        <mc:AlternateContent>
          <mc:Choice Requires="wps">
            <w:drawing>
              <wp:anchor distT="45720" distB="45720" distL="114300" distR="114300" simplePos="0" relativeHeight="251674624" behindDoc="0" locked="0" layoutInCell="1" allowOverlap="1" wp14:anchorId="4ACF24AB" wp14:editId="1B700E69">
                <wp:simplePos x="0" y="0"/>
                <wp:positionH relativeFrom="column">
                  <wp:posOffset>1628775</wp:posOffset>
                </wp:positionH>
                <wp:positionV relativeFrom="paragraph">
                  <wp:posOffset>495300</wp:posOffset>
                </wp:positionV>
                <wp:extent cx="981075" cy="2000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00025"/>
                        </a:xfrm>
                        <a:prstGeom prst="rect">
                          <a:avLst/>
                        </a:prstGeom>
                        <a:solidFill>
                          <a:srgbClr val="FFFFFF"/>
                        </a:solidFill>
                        <a:ln w="9525">
                          <a:solidFill>
                            <a:srgbClr val="000000"/>
                          </a:solidFill>
                          <a:miter lim="800000"/>
                          <a:headEnd/>
                          <a:tailEnd/>
                        </a:ln>
                      </wps:spPr>
                      <wps:txbx>
                        <w:txbxContent>
                          <w:p w14:paraId="796FAF03" w14:textId="7B9C58D0" w:rsidR="00466A1C" w:rsidRPr="00466A1C" w:rsidRDefault="00466A1C" w:rsidP="00466A1C">
                            <w:pPr>
                              <w:rPr>
                                <w:sz w:val="18"/>
                                <w:szCs w:val="18"/>
                              </w:rPr>
                            </w:pPr>
                            <w:r>
                              <w:rPr>
                                <w:sz w:val="18"/>
                                <w:szCs w:val="18"/>
                              </w:rPr>
                              <w:t>PgCert PAP/APA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F24AB" id="_x0000_s1043" type="#_x0000_t202" style="position:absolute;margin-left:128.25pt;margin-top:39pt;width:77.25pt;height:15.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9d3IwIAAEsEAAAOAAAAZHJzL2Uyb0RvYy54bWysVNtu2zAMfR+wfxD0vtgOkqU14hRdugwD&#10;ugvQ7gMYWY6FSaInKbGzrx8lp2l2wR6G+UEQJerw8JD08mYwmh2k8wptxYtJzpm0AmtldxX/8rh5&#10;dcWZD2Br0GhlxY/S85vVyxfLvivlFFvUtXSMQKwv+67ibQhdmWVetNKAn2AnLV026AwEMt0uqx30&#10;hG50Ns3z11mPru4cCuk9nd6Nl3yV8JtGivCpabwMTFecuIW0urRu45qtllDuHHStEica8A8sDChL&#10;Qc9QdxCA7Z36Dcoo4dBjEyYCTYZNo4RMOVA2Rf5LNg8tdDLlQuL47iyT/3+w4uPhs2OqrjgVyoKh&#10;Ej3KIbA3OLBpVKfvfElODx25hYGOqcopU9/do/jqmcV1C3Ynb53DvpVQE7sivswuno44PoJs+w9Y&#10;UxjYB0xAQ+NMlI7EYIROVTqeKxOpCDq8viryxZwzQVdU9nw6TxGgfHrcOR/eSTQsbiruqPAJHA73&#10;PkQyUD65xFgetao3SutkuN12rR07ADXJJn0n9J/ctGU9MZlT7L9DED/6/gRhVKBu18qQ3GcnKKNq&#10;b22dejGA0uOeKGt7kjEqN2oYhu2Q6lUsYoSo8RbrIwnrcOxumkbatOi+c9ZTZ1fcf9uDk5zp95aK&#10;c13MZnEUkjGbL6ZkuMub7eUNWEFQFQ+cjdt1SOMTJbB4S0VsVBL4mcmJM3Vs0v00XXEkLu3k9fwP&#10;WP0AAAD//wMAUEsDBBQABgAIAAAAIQC4/ktM4AAAAAoBAAAPAAAAZHJzL2Rvd25yZXYueG1sTI/L&#10;TsMwEEX3SPyDNUhsUOukNGka4lQICUR30CLYuvE0ifAj2G4a/p5hBbsZzdGdc6vNZDQb0YfeWQHp&#10;PAGGtnGqt62At/3jrAAWorRKamdRwDcG2NSXF5UslTvbVxx3sWUUYkMpBXQxDiXnoenQyDB3A1q6&#10;HZ03MtLqW668PFO40XyRJDk3srf0oZMDPnTYfO5ORkCxfB4/wvb25b3Jj3odb1bj05cX4vpqur8D&#10;FnGKfzD86pM61OR0cCerAtMCFlmeESpgVVAnApZpSsOByGSdAa8r/r9C/QMAAP//AwBQSwECLQAU&#10;AAYACAAAACEAtoM4kv4AAADhAQAAEwAAAAAAAAAAAAAAAAAAAAAAW0NvbnRlbnRfVHlwZXNdLnht&#10;bFBLAQItABQABgAIAAAAIQA4/SH/1gAAAJQBAAALAAAAAAAAAAAAAAAAAC8BAABfcmVscy8ucmVs&#10;c1BLAQItABQABgAIAAAAIQAwk9d3IwIAAEsEAAAOAAAAAAAAAAAAAAAAAC4CAABkcnMvZTJvRG9j&#10;LnhtbFBLAQItABQABgAIAAAAIQC4/ktM4AAAAAoBAAAPAAAAAAAAAAAAAAAAAH0EAABkcnMvZG93&#10;bnJldi54bWxQSwUGAAAAAAQABADzAAAAigUAAAAA&#10;">
                <v:textbox>
                  <w:txbxContent>
                    <w:p w14:paraId="796FAF03" w14:textId="7B9C58D0" w:rsidR="00466A1C" w:rsidRPr="00466A1C" w:rsidRDefault="00466A1C" w:rsidP="00466A1C">
                      <w:pPr>
                        <w:rPr>
                          <w:sz w:val="18"/>
                          <w:szCs w:val="18"/>
                        </w:rPr>
                      </w:pPr>
                      <w:r>
                        <w:rPr>
                          <w:sz w:val="18"/>
                          <w:szCs w:val="18"/>
                        </w:rPr>
                        <w:t>PgCert PAP/APA</w:t>
                      </w:r>
                    </w:p>
                  </w:txbxContent>
                </v:textbox>
                <w10:wrap type="square"/>
              </v:shape>
            </w:pict>
          </mc:Fallback>
        </mc:AlternateContent>
      </w:r>
      <w:r w:rsidR="00061B16">
        <w:rPr>
          <w:noProof/>
        </w:rPr>
        <mc:AlternateContent>
          <mc:Choice Requires="wps">
            <w:drawing>
              <wp:anchor distT="45720" distB="45720" distL="114300" distR="114300" simplePos="0" relativeHeight="251666432" behindDoc="0" locked="0" layoutInCell="1" allowOverlap="1" wp14:anchorId="0D87D715" wp14:editId="29B49E47">
                <wp:simplePos x="0" y="0"/>
                <wp:positionH relativeFrom="column">
                  <wp:posOffset>3400425</wp:posOffset>
                </wp:positionH>
                <wp:positionV relativeFrom="paragraph">
                  <wp:posOffset>4700270</wp:posOffset>
                </wp:positionV>
                <wp:extent cx="1724025" cy="140462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solidFill>
                            <a:srgbClr val="000000"/>
                          </a:solidFill>
                          <a:miter lim="800000"/>
                          <a:headEnd/>
                          <a:tailEnd/>
                        </a:ln>
                      </wps:spPr>
                      <wps:txbx>
                        <w:txbxContent>
                          <w:p w14:paraId="1CD9F3DA" w14:textId="4C0CF2A8" w:rsidR="00466A1C" w:rsidRDefault="00466A1C">
                            <w:r>
                              <w:t>PERSONAL / DISCIPLINARY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87D715" id="_x0000_s1044" type="#_x0000_t202" style="position:absolute;margin-left:267.75pt;margin-top:370.1pt;width:135.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b5JAIAAE0EAAAOAAAAZHJzL2Uyb0RvYy54bWysVNuO0zAQfUfiHyy/0yRVupeo6WrpUoS0&#10;XKRdPmDiOI2Fb9huk/L1jJ22VAviAZEHy5fx8ZlzZrK8G5Uke+68MLqmxSynhGtmWqG3Nf36vHlz&#10;Q4kPoFuQRvOaHrind6vXr5aDrfjc9Ea23BEE0b4abE37EGyVZZ71XIGfGcs1HnbGKQi4dNusdTAg&#10;upLZPM+vssG41jrDuPe4+zAd0lXC7zrOwueu8zwQWVPkFtLo0tjEMVstodo6sL1gRxrwDywUCI2P&#10;nqEeIADZOfEblBLMGW+6MGNGZabrBOMpB8ymyF9k89SD5SkXFMfbs0z+/8GyT/svjoi2piUlGhRa&#10;9MzHQN6akcyjOoP1FQY9WQwLI26jyylTbx8N++aJNuse9JbfO2eGnkOL7Ip4M7u4OuH4CNIMH02L&#10;z8AumAQ0dk5F6VAMgujo0uHsTKTC4pPX8zKfLyhheFaUeXk1T95lUJ2uW+fDe24UiZOaOrQ+wcP+&#10;0YdIB6pTSHzNGynajZAyLdy2WUtH9oBlsklfyuBFmNRkqOntAon8HSJP358glAhY71Komt6cg6CK&#10;ur3TbarGAEJOc6Qs9VHIqN2kYhibMTlW3JwMakx7QGmdmeob+xEnvXE/KBmwtmvqv+/AcUrkB432&#10;3BZlGZshLcrFNWpJ3OVJc3kCmiFUTQMl03QdUgMlCew92rgRSeDo98TkyBlrNul+7K/YFJfrFPXr&#10;L7D6CQAA//8DAFBLAwQUAAYACAAAACEAlZYlYeAAAAALAQAADwAAAGRycy9kb3ducmV2LnhtbEyP&#10;y07DMBBF90j8gzVIbCpq9+G0hDgVVOqKVUPZu7FJIuJxsN02/XuGVVmO5ujec4vN6Hp2tiF2HhXM&#10;pgKYxdqbDhsFh4/d0xpYTBqN7j1aBVcbYVPe3xU6N/6Ce3uuUsMoBGOuFbQpDTnnsW6t03HqB4v0&#10;+/LB6URnaLgJ+kLhrudzITLudIfU0OrBbltbf1cnpyD7qRaT908zwf119xZqJ832IJV6fBhfX4Al&#10;O6YbDH/6pA4lOR39CU1kvQK5kJJQBaulmAMjYi1WtO6o4DmbLYGXBf+/ofwFAAD//wMAUEsBAi0A&#10;FAAGAAgAAAAhALaDOJL+AAAA4QEAABMAAAAAAAAAAAAAAAAAAAAAAFtDb250ZW50X1R5cGVzXS54&#10;bWxQSwECLQAUAAYACAAAACEAOP0h/9YAAACUAQAACwAAAAAAAAAAAAAAAAAvAQAAX3JlbHMvLnJl&#10;bHNQSwECLQAUAAYACAAAACEA/jtm+SQCAABNBAAADgAAAAAAAAAAAAAAAAAuAgAAZHJzL2Uyb0Rv&#10;Yy54bWxQSwECLQAUAAYACAAAACEAlZYlYeAAAAALAQAADwAAAAAAAAAAAAAAAAB+BAAAZHJzL2Rv&#10;d25yZXYueG1sUEsFBgAAAAAEAAQA8wAAAIsFAAAAAA==&#10;">
                <v:textbox style="mso-fit-shape-to-text:t">
                  <w:txbxContent>
                    <w:p w14:paraId="1CD9F3DA" w14:textId="4C0CF2A8" w:rsidR="00466A1C" w:rsidRDefault="00466A1C">
                      <w:r>
                        <w:t>PERSONAL / DISCIPLINARY</w:t>
                      </w:r>
                    </w:p>
                  </w:txbxContent>
                </v:textbox>
                <w10:wrap type="square"/>
              </v:shape>
            </w:pict>
          </mc:Fallback>
        </mc:AlternateContent>
      </w:r>
      <w:r w:rsidR="00061B16">
        <w:rPr>
          <w:noProof/>
        </w:rPr>
        <mc:AlternateContent>
          <mc:Choice Requires="wps">
            <w:drawing>
              <wp:anchor distT="45720" distB="45720" distL="114300" distR="114300" simplePos="0" relativeHeight="251672576" behindDoc="0" locked="0" layoutInCell="1" allowOverlap="1" wp14:anchorId="53F04BD2" wp14:editId="16721A72">
                <wp:simplePos x="0" y="0"/>
                <wp:positionH relativeFrom="column">
                  <wp:posOffset>5419725</wp:posOffset>
                </wp:positionH>
                <wp:positionV relativeFrom="paragraph">
                  <wp:posOffset>4181475</wp:posOffset>
                </wp:positionV>
                <wp:extent cx="1304925" cy="2095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9550"/>
                        </a:xfrm>
                        <a:prstGeom prst="rect">
                          <a:avLst/>
                        </a:prstGeom>
                        <a:solidFill>
                          <a:srgbClr val="FFFFFF"/>
                        </a:solidFill>
                        <a:ln w="9525">
                          <a:solidFill>
                            <a:srgbClr val="000000"/>
                          </a:solidFill>
                          <a:miter lim="800000"/>
                          <a:headEnd/>
                          <a:tailEnd/>
                        </a:ln>
                      </wps:spPr>
                      <wps:txbx>
                        <w:txbxContent>
                          <w:p w14:paraId="0ED47AFD" w14:textId="105B2EAE" w:rsidR="00466A1C" w:rsidRPr="00466A1C" w:rsidRDefault="00466A1C">
                            <w:pPr>
                              <w:rPr>
                                <w:sz w:val="18"/>
                                <w:szCs w:val="18"/>
                              </w:rPr>
                            </w:pPr>
                            <w:r w:rsidRPr="00466A1C">
                              <w:rPr>
                                <w:sz w:val="18"/>
                                <w:szCs w:val="18"/>
                              </w:rPr>
                              <w:t>Conference attendance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04BD2" id="_x0000_s1045" type="#_x0000_t202" style="position:absolute;margin-left:426.75pt;margin-top:329.25pt;width:102.75pt;height:1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XsJQIAAEwEAAAOAAAAZHJzL2Uyb0RvYy54bWysVNuO0zAQfUfiHyy/06SlZbdR09XSpQhp&#10;uUi7fMDEcRoL2xNst8ny9YydtlQL4gGRB8vjGR/PnDOT1c1gNDtI5xXakk8nOWfSCqyV3ZX86+P2&#10;1TVnPoCtQaOVJX+Snt+sX75Y9V0hZ9iirqVjBGJ90Xclb0PoiizzopUG/AQ7acnZoDMQyHS7rHbQ&#10;E7rR2SzP32Q9urpzKKT3dHo3Ovk64TeNFOFz03gZmC455RbS6tJaxTVbr6DYOehaJY5pwD9kYUBZ&#10;evQMdQcB2N6p36CMEg49NmEi0GTYNErIVANVM82fVfPQQidTLUSO7840+f8HKz4dvjim6pJfcWbB&#10;kESPcgjsLQ5sFtnpO19Q0ENHYWGgY1I5Veq7exTfPLO4acHu5K1z2LcSaspuGm9mF1dHHB9Bqv4j&#10;1vQM7AMmoKFxJlJHZDBCJ5WezsrEVER88nU+X84WnAnyzfLlYpGky6A43e6cD+8lGhY3JXekfEKH&#10;w70PMRsoTiHxMY9a1VuldTLcrtpoxw5AXbJNXyrgWZi2rC/5ckF5/B0iT9+fIIwK1O5amZJfn4Og&#10;iLS9s3VqxgBKj3tKWdsjj5G6kcQwVEMSbLo86VNh/UTMOhzbm8aRNi26H5z11Nol99/34CRn+oMl&#10;dZbT+TzOQjLmi6sZGe7SU116wAqCKnngbNxuQpqfSIHFW1KxUYngKPeYyTFnatnE+3G84kxc2inq&#10;109g/RMAAP//AwBQSwMEFAAGAAgAAAAhAAZ9lt/hAAAADAEAAA8AAABkcnMvZG93bnJldi54bWxM&#10;j81OwzAQhO9IvIO1SFwQdUpxSEKcCiGB4AYFwdWNt0mEf4LtpuHt2Z7gtrszmv2mXs/WsAlDHLyT&#10;sFxkwNC1Xg+uk/D+9nBZAItJOa2MdyjhByOsm9OTWlXaH9wrTpvUMQpxsVIS+pTGivPY9mhVXPgR&#10;HWk7H6xKtIaO66AOFG4Nv8qynFs1OPrQqxHve2y/Nnsrobh+mj7j8+rlo813pkwXN9Pjd5Dy/Gy+&#10;uwWWcE5/ZjjiEzo0xLT1e6cjM5QhVoKsEnJR0HB0ZKKkels6lUsBvKn5/xLNLwAAAP//AwBQSwEC&#10;LQAUAAYACAAAACEAtoM4kv4AAADhAQAAEwAAAAAAAAAAAAAAAAAAAAAAW0NvbnRlbnRfVHlwZXNd&#10;LnhtbFBLAQItABQABgAIAAAAIQA4/SH/1gAAAJQBAAALAAAAAAAAAAAAAAAAAC8BAABfcmVscy8u&#10;cmVsc1BLAQItABQABgAIAAAAIQAiRFXsJQIAAEwEAAAOAAAAAAAAAAAAAAAAAC4CAABkcnMvZTJv&#10;RG9jLnhtbFBLAQItABQABgAIAAAAIQAGfZbf4QAAAAwBAAAPAAAAAAAAAAAAAAAAAH8EAABkcnMv&#10;ZG93bnJldi54bWxQSwUGAAAAAAQABADzAAAAjQUAAAAA&#10;">
                <v:textbox>
                  <w:txbxContent>
                    <w:p w14:paraId="0ED47AFD" w14:textId="105B2EAE" w:rsidR="00466A1C" w:rsidRPr="00466A1C" w:rsidRDefault="00466A1C">
                      <w:pPr>
                        <w:rPr>
                          <w:sz w:val="18"/>
                          <w:szCs w:val="18"/>
                        </w:rPr>
                      </w:pPr>
                      <w:r w:rsidRPr="00466A1C">
                        <w:rPr>
                          <w:sz w:val="18"/>
                          <w:szCs w:val="18"/>
                        </w:rPr>
                        <w:t>Conference attendance</w:t>
                      </w:r>
                    </w:p>
                  </w:txbxContent>
                </v:textbox>
                <w10:wrap type="square"/>
              </v:shape>
            </w:pict>
          </mc:Fallback>
        </mc:AlternateContent>
      </w:r>
      <w:r w:rsidR="00061B16">
        <w:rPr>
          <w:noProof/>
        </w:rPr>
        <mc:AlternateContent>
          <mc:Choice Requires="wps">
            <w:drawing>
              <wp:anchor distT="0" distB="0" distL="114300" distR="114300" simplePos="0" relativeHeight="251683840" behindDoc="0" locked="0" layoutInCell="1" allowOverlap="1" wp14:anchorId="06103B48" wp14:editId="577F44A7">
                <wp:simplePos x="0" y="0"/>
                <wp:positionH relativeFrom="column">
                  <wp:posOffset>5229225</wp:posOffset>
                </wp:positionH>
                <wp:positionV relativeFrom="paragraph">
                  <wp:posOffset>3819525</wp:posOffset>
                </wp:positionV>
                <wp:extent cx="876300" cy="2286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876300" cy="228600"/>
                        </a:xfrm>
                        <a:prstGeom prst="rect">
                          <a:avLst/>
                        </a:prstGeom>
                        <a:solidFill>
                          <a:schemeClr val="lt1"/>
                        </a:solidFill>
                        <a:ln w="6350">
                          <a:solidFill>
                            <a:prstClr val="black"/>
                          </a:solidFill>
                        </a:ln>
                      </wps:spPr>
                      <wps:txbx>
                        <w:txbxContent>
                          <w:p w14:paraId="012F6098" w14:textId="046EF0B0" w:rsidR="002B0840" w:rsidRPr="002B0840" w:rsidRDefault="002B0840">
                            <w:pPr>
                              <w:rPr>
                                <w:sz w:val="18"/>
                                <w:szCs w:val="18"/>
                              </w:rPr>
                            </w:pPr>
                            <w:r w:rsidRPr="002B0840">
                              <w:rPr>
                                <w:sz w:val="18"/>
                                <w:szCs w:val="18"/>
                              </w:rPr>
                              <w:t>Keeping a PDP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03B48" id="Text Box 14" o:spid="_x0000_s1046" type="#_x0000_t202" style="position:absolute;margin-left:411.75pt;margin-top:300.75pt;width:69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2pTgIAAKoEAAAOAAAAZHJzL2Uyb0RvYy54bWysVMFu2zAMvQ/YPwi6r3bSNM2COkXWosOA&#10;oi2QDj0rstwYk0VNUmJ3X78n2UnTbqdhF4Uin5/IRzIXl12j2U45X5Mp+Ogk50wZSWVtngv+/fHm&#10;04wzH4QphSajCv6iPL9cfPxw0dq5GtOGdKkcA4nx89YWfBOCnWeZlxvVCH9CVhkEK3KNCLi656x0&#10;ogV7o7Nxnk+zllxpHUnlPbzXfZAvEn9VKRnuq8qrwHTBkVtIp0vnOp7Z4kLMn52wm1oOaYh/yKIR&#10;tcGjB6prEQTbuvoPqqaWjjxV4URSk1FV1VKlGlDNKH9XzWojrEq1QBxvDzL5/0cr73YPjtUlejfh&#10;zIgGPXpUXWBfqGNwQZ/W+jlgKwtg6OAHdu/3cMayu8o18RcFMcSh9MtB3cgm4ZydT09zRCRC4/Fs&#10;Chvs2evH1vnwVVHDolFwh+YlTcXu1oceuofEtzzpuryptU6XODDqSju2E2i1DilFkL9BacPagk9P&#10;z/JE/CYWqQ/fr7WQP4b0jlDg0wY5R0n60qMVunWXJByniqJrTeUL5HLUD5y38qYG/63w4UE4TBh0&#10;wNaEexyVJiRFg8XZhtyvv/kjHo1HlLMWE1tw/3MrnOJMfzMYic+jySSOeLpMzs6RDXPHkfVxxGyb&#10;K4JSI+ynlcmM+KD3ZuWoecJyLeOrCAkj8XbBw968Cv0eYTmlWi4TCENtRbg1KysjdexM1PWxexLO&#10;Dn0NGIg72s+2mL9rb4+NXxpabgNVder9q6qD/liIND3D8saNO74n1OtfzOI3AAAA//8DAFBLAwQU&#10;AAYACAAAACEAf9FXYt4AAAALAQAADwAAAGRycy9kb3ducmV2LnhtbEyPwU7DMBBE70j8g7VI3KjT&#10;Vg1pGqcCVLhwoqCet7FrW8R2ZLtp+Hu2J7jN7oxm3zbbyfVsVDHZ4AXMZwUw5bsgrdcCvj5fHypg&#10;KaOX2AevBPyoBNv29qbBWoaL/1DjPmtGJT7VKMDkPNScp84oh2kWBuXJO4XoMNMYNZcRL1Tuer4o&#10;ipI7tJ4uGBzUi1Hd9/7sBOye9Vp3FUazq6S143Q4ves3Ie7vpqcNsKym/BeGKz6hQ0tMx3D2MrFe&#10;QLVYrigqoCzmJCixLq/iSJvl4wp42/D/P7S/AAAA//8DAFBLAQItABQABgAIAAAAIQC2gziS/gAA&#10;AOEBAAATAAAAAAAAAAAAAAAAAAAAAABbQ29udGVudF9UeXBlc10ueG1sUEsBAi0AFAAGAAgAAAAh&#10;ADj9If/WAAAAlAEAAAsAAAAAAAAAAAAAAAAALwEAAF9yZWxzLy5yZWxzUEsBAi0AFAAGAAgAAAAh&#10;AFq4XalOAgAAqgQAAA4AAAAAAAAAAAAAAAAALgIAAGRycy9lMm9Eb2MueG1sUEsBAi0AFAAGAAgA&#10;AAAhAH/RV2LeAAAACwEAAA8AAAAAAAAAAAAAAAAAqAQAAGRycy9kb3ducmV2LnhtbFBLBQYAAAAA&#10;BAAEAPMAAACzBQAAAAA=&#10;" fillcolor="white [3201]" strokeweight=".5pt">
                <v:textbox>
                  <w:txbxContent>
                    <w:p w14:paraId="012F6098" w14:textId="046EF0B0" w:rsidR="002B0840" w:rsidRPr="002B0840" w:rsidRDefault="002B0840">
                      <w:pPr>
                        <w:rPr>
                          <w:sz w:val="18"/>
                          <w:szCs w:val="18"/>
                        </w:rPr>
                      </w:pPr>
                      <w:r w:rsidRPr="002B0840">
                        <w:rPr>
                          <w:sz w:val="18"/>
                          <w:szCs w:val="18"/>
                        </w:rPr>
                        <w:t>Keeping a PDP</w:t>
                      </w:r>
                    </w:p>
                  </w:txbxContent>
                </v:textbox>
              </v:shape>
            </w:pict>
          </mc:Fallback>
        </mc:AlternateContent>
      </w:r>
      <w:r w:rsidR="00061B16">
        <w:rPr>
          <w:noProof/>
        </w:rPr>
        <mc:AlternateContent>
          <mc:Choice Requires="wps">
            <w:drawing>
              <wp:anchor distT="0" distB="0" distL="114300" distR="114300" simplePos="0" relativeHeight="251684864" behindDoc="0" locked="0" layoutInCell="1" allowOverlap="1" wp14:anchorId="0C872A7A" wp14:editId="5D168328">
                <wp:simplePos x="0" y="0"/>
                <wp:positionH relativeFrom="margin">
                  <wp:align>center</wp:align>
                </wp:positionH>
                <wp:positionV relativeFrom="paragraph">
                  <wp:posOffset>3543300</wp:posOffset>
                </wp:positionV>
                <wp:extent cx="1333500" cy="2381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333500" cy="238125"/>
                        </a:xfrm>
                        <a:prstGeom prst="rect">
                          <a:avLst/>
                        </a:prstGeom>
                        <a:solidFill>
                          <a:schemeClr val="lt1"/>
                        </a:solidFill>
                        <a:ln w="6350">
                          <a:solidFill>
                            <a:prstClr val="black"/>
                          </a:solidFill>
                        </a:ln>
                      </wps:spPr>
                      <wps:txbx>
                        <w:txbxContent>
                          <w:p w14:paraId="1ED32846" w14:textId="26CB07DD" w:rsidR="002B0840" w:rsidRPr="002B0840" w:rsidRDefault="002B0840">
                            <w:pPr>
                              <w:rPr>
                                <w:sz w:val="18"/>
                                <w:szCs w:val="18"/>
                              </w:rPr>
                            </w:pPr>
                            <w:r w:rsidRPr="002B0840">
                              <w:rPr>
                                <w:sz w:val="18"/>
                                <w:szCs w:val="18"/>
                              </w:rPr>
                              <w:t>Reading scholarly work</w:t>
                            </w:r>
                            <w:r w:rsidR="00963F0E">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72A7A" id="Text Box 15" o:spid="_x0000_s1047" type="#_x0000_t202" style="position:absolute;margin-left:0;margin-top:279pt;width:105pt;height:18.7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dTQIAAKsEAAAOAAAAZHJzL2Uyb0RvYy54bWysVN9P2zAQfp+0/8Hy+0ibAoOKFHUgpkkI&#10;kNqJZ9dxSDTH59luE/bX77PTlpbtadqLc7/8+e67u1xd961mG+V8Q6bg45MRZ8pIKhvzUvDvy7tP&#10;F5z5IEwpNBlV8Ffl+fXs44erzk5VTjXpUjkGEOOnnS14HYKdZpmXtWqFPyGrDJwVuVYEqO4lK53o&#10;gN7qLB+NzrOOXGkdSeU9rLeDk88SflUpGR6ryqvAdMGRW0inS+cqntnsSkxfnLB1I7dpiH/IohWN&#10;waN7qFsRBFu75g+otpGOPFXhRFKbUVU1UqUaUM149K6aRS2sSrWAHG/3NPn/BysfNk+ONSV6d8aZ&#10;ES16tFR9YF+oZzCBn876KcIWFoGhhx2xO7uHMZbdV66NXxTE4AfTr3t2I5qMlyaTydkILglfPrkY&#10;5wk+e7ttnQ9fFbUsCgV36F4iVWzufUAmCN2FxMc86aa8a7ROSpwYdaMd2wj0WoeUI24cRWnDuoKf&#10;I48EfOSL0Pv7Ky3kj1jlMQI0bWCMnAy1Ryn0qz5xmO+JWVH5Cr4cDRPnrbxrgH8vfHgSDiMGHrA2&#10;4RFHpQlJ0VbirCb362/2GI/Ow8tZh5EtuP+5Fk5xpr8ZzMTl+PQ0znhSTs8+51DcoWd16DHr9obA&#10;1BgLamUSY3zQO7Fy1D5ju+bxVbiEkXi74GEn3oRhkbCdUs3nKQhTbUW4NwsrI3TsTOR12T8LZ7d9&#10;DZiIB9oNt5i+a+8QG28amq8DVU3qfSR6YHXLPzYitWe7vXHlDvUU9faPmf0GAAD//wMAUEsDBBQA&#10;BgAIAAAAIQAb69oN2wAAAAgBAAAPAAAAZHJzL2Rvd25yZXYueG1sTI9BT8MwDIXvSPyHyJO4sXST&#10;irrSdBpocOHEhjh7TZZENE7VZF3595gT3J79rOfvNds59GIyY/KRFKyWBQhDXdSerIKP48t9BSJl&#10;JI19JKPg2yTYtrc3DdY6XundTIdsBYdQqlGBy3mopUydMwHTMg6G2DvHMWDmcbRSj3jl8NDLdVE8&#10;yICe+IPDwTw7030dLkHB/slubFfh6PaV9n6aP89v9lWpu8W8ewSRzZz/juEXn9GhZaZTvJBOolfA&#10;RbKCsqxYsL1eFSxOvNmUJci2kf8LtD8AAAD//wMAUEsBAi0AFAAGAAgAAAAhALaDOJL+AAAA4QEA&#10;ABMAAAAAAAAAAAAAAAAAAAAAAFtDb250ZW50X1R5cGVzXS54bWxQSwECLQAUAAYACAAAACEAOP0h&#10;/9YAAACUAQAACwAAAAAAAAAAAAAAAAAvAQAAX3JlbHMvLnJlbHNQSwECLQAUAAYACAAAACEANPqk&#10;3U0CAACrBAAADgAAAAAAAAAAAAAAAAAuAgAAZHJzL2Uyb0RvYy54bWxQSwECLQAUAAYACAAAACEA&#10;G+vaDdsAAAAIAQAADwAAAAAAAAAAAAAAAACnBAAAZHJzL2Rvd25yZXYueG1sUEsFBgAAAAAEAAQA&#10;8wAAAK8FAAAAAA==&#10;" fillcolor="white [3201]" strokeweight=".5pt">
                <v:textbox>
                  <w:txbxContent>
                    <w:p w14:paraId="1ED32846" w14:textId="26CB07DD" w:rsidR="002B0840" w:rsidRPr="002B0840" w:rsidRDefault="002B0840">
                      <w:pPr>
                        <w:rPr>
                          <w:sz w:val="18"/>
                          <w:szCs w:val="18"/>
                        </w:rPr>
                      </w:pPr>
                      <w:r w:rsidRPr="002B0840">
                        <w:rPr>
                          <w:sz w:val="18"/>
                          <w:szCs w:val="18"/>
                        </w:rPr>
                        <w:t>Reading scholarly work</w:t>
                      </w:r>
                      <w:r w:rsidR="00963F0E">
                        <w:rPr>
                          <w:sz w:val="18"/>
                          <w:szCs w:val="18"/>
                        </w:rPr>
                        <w:t>*</w:t>
                      </w:r>
                    </w:p>
                  </w:txbxContent>
                </v:textbox>
                <w10:wrap anchorx="margin"/>
              </v:shape>
            </w:pict>
          </mc:Fallback>
        </mc:AlternateContent>
      </w:r>
      <w:r w:rsidR="00061B16">
        <w:rPr>
          <w:noProof/>
        </w:rPr>
        <mc:AlternateContent>
          <mc:Choice Requires="wps">
            <w:drawing>
              <wp:anchor distT="45720" distB="45720" distL="114300" distR="114300" simplePos="0" relativeHeight="251670528" behindDoc="0" locked="0" layoutInCell="1" allowOverlap="1" wp14:anchorId="569B71FF" wp14:editId="24614775">
                <wp:simplePos x="0" y="0"/>
                <wp:positionH relativeFrom="page">
                  <wp:posOffset>7877175</wp:posOffset>
                </wp:positionH>
                <wp:positionV relativeFrom="paragraph">
                  <wp:posOffset>2381250</wp:posOffset>
                </wp:positionV>
                <wp:extent cx="885825" cy="4857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85775"/>
                        </a:xfrm>
                        <a:prstGeom prst="rect">
                          <a:avLst/>
                        </a:prstGeom>
                        <a:solidFill>
                          <a:srgbClr val="FFFFFF"/>
                        </a:solidFill>
                        <a:ln w="9525">
                          <a:solidFill>
                            <a:srgbClr val="000000"/>
                          </a:solidFill>
                          <a:miter lim="800000"/>
                          <a:headEnd/>
                          <a:tailEnd/>
                        </a:ln>
                      </wps:spPr>
                      <wps:txbx>
                        <w:txbxContent>
                          <w:p w14:paraId="42D4BF2F" w14:textId="4DE46634" w:rsidR="00466A1C" w:rsidRDefault="00466A1C">
                            <w:r>
                              <w:t>OPTIONAL / INFORMAL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B71FF" id="_x0000_s1048" type="#_x0000_t202" style="position:absolute;margin-left:620.25pt;margin-top:187.5pt;width:69.75pt;height:38.2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EJAIAAEsEAAAOAAAAZHJzL2Uyb0RvYy54bWysVNtu2zAMfR+wfxD0vjgx4iY14hRdugwD&#10;ugvQ7gMYWY6FSaInKbG7rx8lp1l2wR6G+UEQReqIPIf06mYwmh2l8wptxWeTKWfSCqyV3Vf88+P2&#10;1ZIzH8DWoNHKij9Jz2/WL1+s+q6UObaoa+kYgVhf9l3F2xC6Msu8aKUBP8FOWnI26AwEMt0+qx30&#10;hG50lk+nV1mPru4cCuk9nd6NTr5O+E0jRfjYNF4GpitOuYW0urTu4pqtV1DuHXStEqc04B+yMKAs&#10;PXqGuoMA7ODUb1BGCYcemzARaDJsGiVkqoGqmU1/qeahhU6mWogc351p8v8PVnw4fnJM1RW/4syC&#10;IYke5RDYaxxYHtnpO19S0ENHYWGgY1I5Veq7exRfPLO4acHu5a1z2LcSaspuFm9mF1dHHB9Bdv17&#10;rOkZOARMQEPjTKSOyGCETio9nZWJqQg6XC6LZV5wJsg1XxaLRZFegPL5cud8eCvRsLipuCPhEzgc&#10;732IyUD5HBLf8qhVvVVaJ8Ptdxvt2BGoSbbpO6H/FKYt6yt+XVAef4eYpu9PEEYF6natDFV0DoIy&#10;svbG1qkXAyg97illbU80RuZGDsOwG5Je+VmeHdZPRKzDsbtpGmnTovvGWU+dXXH/9QBOcqbfWRLn&#10;ejafx1FIxrxY5GS4S8/u0gNWEFTFA2fjdhPS+EQKLN6SiI1KBEe1x0xOOVPHJt5P0xVH4tJOUT/+&#10;AevvAAAA//8DAFBLAwQUAAYACAAAACEA71t3SOEAAAANAQAADwAAAGRycy9kb3ducmV2LnhtbEyP&#10;y07DMBBF90j8gzVIbBC12yRtCHEqhASCHbQVbN14mkT4EWI3DX/PdAW7uZqj+yjXkzVsxCF03kmY&#10;zwQwdLXXnWsk7LZPtzmwEJXTyniHEn4wwLq6vChVof3JveO4iQ0jExcKJaGNsS84D3WLVoWZ79HR&#10;7+AHqyLJoeF6UCcyt4YvhFhyqzpHCa3q8bHF+mtztBLy9GX8DK/J20e9PJi7eLMan78HKa+vpod7&#10;YBGn+AfDuT5Vh4o67f3R6cAM6UUqMmIlJKuMVp2RJBd07SWk2TwDXpX8/4rqFwAA//8DAFBLAQIt&#10;ABQABgAIAAAAIQC2gziS/gAAAOEBAAATAAAAAAAAAAAAAAAAAAAAAABbQ29udGVudF9UeXBlc10u&#10;eG1sUEsBAi0AFAAGAAgAAAAhADj9If/WAAAAlAEAAAsAAAAAAAAAAAAAAAAALwEAAF9yZWxzLy5y&#10;ZWxzUEsBAi0AFAAGAAgAAAAhALrD+oQkAgAASwQAAA4AAAAAAAAAAAAAAAAALgIAAGRycy9lMm9E&#10;b2MueG1sUEsBAi0AFAAGAAgAAAAhAO9bd0jhAAAADQEAAA8AAAAAAAAAAAAAAAAAfgQAAGRycy9k&#10;b3ducmV2LnhtbFBLBQYAAAAABAAEAPMAAACMBQAAAAA=&#10;">
                <v:textbox>
                  <w:txbxContent>
                    <w:p w14:paraId="42D4BF2F" w14:textId="4DE46634" w:rsidR="00466A1C" w:rsidRDefault="00466A1C">
                      <w:r>
                        <w:t>OPTIONAL / INFORMAL</w:t>
                      </w:r>
                    </w:p>
                  </w:txbxContent>
                </v:textbox>
                <w10:wrap type="square" anchorx="page"/>
              </v:shape>
            </w:pict>
          </mc:Fallback>
        </mc:AlternateContent>
      </w:r>
      <w:r w:rsidR="00061B16">
        <w:rPr>
          <w:noProof/>
        </w:rPr>
        <mc:AlternateContent>
          <mc:Choice Requires="wps">
            <w:drawing>
              <wp:anchor distT="45720" distB="45720" distL="114300" distR="114300" simplePos="0" relativeHeight="251668480" behindDoc="0" locked="0" layoutInCell="1" allowOverlap="1" wp14:anchorId="163C956E" wp14:editId="0BF7A04D">
                <wp:simplePos x="0" y="0"/>
                <wp:positionH relativeFrom="margin">
                  <wp:posOffset>409575</wp:posOffset>
                </wp:positionH>
                <wp:positionV relativeFrom="paragraph">
                  <wp:posOffset>2381250</wp:posOffset>
                </wp:positionV>
                <wp:extent cx="1104900" cy="4953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95300"/>
                        </a:xfrm>
                        <a:prstGeom prst="rect">
                          <a:avLst/>
                        </a:prstGeom>
                        <a:solidFill>
                          <a:srgbClr val="FFFFFF"/>
                        </a:solidFill>
                        <a:ln w="9525">
                          <a:solidFill>
                            <a:srgbClr val="000000"/>
                          </a:solidFill>
                          <a:miter lim="800000"/>
                          <a:headEnd/>
                          <a:tailEnd/>
                        </a:ln>
                      </wps:spPr>
                      <wps:txbx>
                        <w:txbxContent>
                          <w:p w14:paraId="055B9841" w14:textId="5972F632" w:rsidR="00466A1C" w:rsidRDefault="00466A1C">
                            <w:r>
                              <w:t>COMPULSORY / FORMAL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C956E" id="_x0000_s1049" type="#_x0000_t202" style="position:absolute;margin-left:32.25pt;margin-top:187.5pt;width:87pt;height:39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dJQIAAEwEAAAOAAAAZHJzL2Uyb0RvYy54bWysVNtu2zAMfR+wfxD0vthJk60x4hRdugwD&#10;ugvQ7gNoWY6FyaImKbG7ry8lp2l2exnmB4EUqUPykPTqaug0O0jnFZqSTyc5Z9IIrJXZlfzr/fbV&#10;JWc+gKlBo5Elf5CeX61fvlj1tpAzbFHX0jECMb7obcnbEGyRZV60sgM/QSsNGRt0HQRS3S6rHfSE&#10;3ulsluevsx5dbR0K6T3d3oxGvk74TSNF+Nw0XgamS065hXS6dFbxzNYrKHYObKvEMQ34hyw6UIaC&#10;nqBuIADbO/UbVKeEQ49NmAjsMmwaJWSqgaqZ5r9Uc9eClakWIsfbE03+/8GKT4cvjqm65AvODHTU&#10;ons5BPYWBzaL7PTWF+R0Z8ktDHRNXU6VenuL4ptnBjctmJ28dg77VkJN2U3jy+zs6YjjI0jVf8Sa&#10;wsA+YAIaGtdF6ogMRujUpYdTZ2IqIoac5vNlTiZBtvlycUFyDAHF02vrfHgvsWNRKLmjzid0ONz6&#10;MLo+ucRgHrWqt0rrpLhdtdGOHYCmZJu+I/pPbtqwvuTLxWwxEvBXiDx9f4LoVKBx16or+eXJCYpI&#10;2ztTU5pQBFB6lKk6bY48RupGEsNQDalhs4sYIZJcYf1AzDocx5vWkYQW3Q/Oehrtkvvve3CSM/3B&#10;UHeW0/k87kJS5os3M1LcuaU6t4ARBFXywNkobkLan5irwWvqYqMSwc+ZHHOmkU0tOq5X3IlzPXk9&#10;/wTWjwAAAP//AwBQSwMEFAAGAAgAAAAhANt2Ai3gAAAACgEAAA8AAABkcnMvZG93bnJldi54bWxM&#10;j8tOwzAQRfdI/IM1SGwQdWgeDSGTCiGBYAdtBVs3dpMIP4LtpuHvGVawnJmjO+fW69loNikfBmcR&#10;bhYJMGVbJwfbIey2j9clsBCFlUI7qxC+VYB1c35Wi0q6k31T0yZ2jEJsqARCH+NYcR7aXhkRFm5U&#10;lm4H542INPqOSy9OFG40XyZJwY0YLH3oxageetV+bo4Gocyep4/wkr6+t8VB38ar1fT05REvL+b7&#10;O2BRzfEPhl99UoeGnPbuaGVgGqHIciIR0lVOnQhYpiVt9ghZnibAm5r/r9D8AAAA//8DAFBLAQIt&#10;ABQABgAIAAAAIQC2gziS/gAAAOEBAAATAAAAAAAAAAAAAAAAAAAAAABbQ29udGVudF9UeXBlc10u&#10;eG1sUEsBAi0AFAAGAAgAAAAhADj9If/WAAAAlAEAAAsAAAAAAAAAAAAAAAAALwEAAF9yZWxzLy5y&#10;ZWxzUEsBAi0AFAAGAAgAAAAhAOg34V0lAgAATAQAAA4AAAAAAAAAAAAAAAAALgIAAGRycy9lMm9E&#10;b2MueG1sUEsBAi0AFAAGAAgAAAAhANt2Ai3gAAAACgEAAA8AAAAAAAAAAAAAAAAAfwQAAGRycy9k&#10;b3ducmV2LnhtbFBLBQYAAAAABAAEAPMAAACMBQAAAAA=&#10;">
                <v:textbox>
                  <w:txbxContent>
                    <w:p w14:paraId="055B9841" w14:textId="5972F632" w:rsidR="00466A1C" w:rsidRDefault="00466A1C">
                      <w:r>
                        <w:t>COMPULSORY / FORMAL</w:t>
                      </w:r>
                    </w:p>
                  </w:txbxContent>
                </v:textbox>
                <w10:wrap type="square" anchorx="margin"/>
              </v:shape>
            </w:pict>
          </mc:Fallback>
        </mc:AlternateContent>
      </w:r>
      <w:r w:rsidR="00061B16">
        <w:rPr>
          <w:noProof/>
        </w:rPr>
        <mc:AlternateContent>
          <mc:Choice Requires="wps">
            <w:drawing>
              <wp:anchor distT="0" distB="0" distL="114300" distR="114300" simplePos="0" relativeHeight="251662336" behindDoc="0" locked="0" layoutInCell="1" allowOverlap="1" wp14:anchorId="4FF18373" wp14:editId="73B1BCCA">
                <wp:simplePos x="0" y="0"/>
                <wp:positionH relativeFrom="column">
                  <wp:posOffset>1562100</wp:posOffset>
                </wp:positionH>
                <wp:positionV relativeFrom="paragraph">
                  <wp:posOffset>2619375</wp:posOffset>
                </wp:positionV>
                <wp:extent cx="52959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295900"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9E513"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206.25pt" to="540pt,2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0X5AEAABcEAAAOAAAAZHJzL2Uyb0RvYy54bWysU01v2zAMvQ/YfxB0b+yky7AacXpI0V2G&#10;LVi73RWZsgXoC5IWO/9+lPzRZjtt6EUQKfKR75Ha3Q9akTP4IK2p6XpVUgKG20aatqY/nh9vPlES&#10;IjMNU9ZATS8Q6P3+/btd7yrY2M6qBjxBEBOq3tW0i9FVRRF4B5qFlXVg8FFYr1lE07dF41mP6FoV&#10;m7L8WPTWN85bDiGg92F8pPuMLwTw+E2IAJGommJvMZ8+n6d0Fvsdq1rPXCf51Ab7jy40kwaLLlAP&#10;LDLyy8u/oLTk3gYr4opbXVghJIfMAdmsyz/YPHXMQeaC4gS3yBTeDpZ/PR89kU1NbykxTOOInqJn&#10;su0iOVhjUEDryW3SqXehwvCDOfrJCu7oE+lBeE2Eku4nrkCWAYmRIat8WVSGIRKOzu3mbntX4jD4&#10;/FaMEAnK+RA/g9UkXWqqpEkCsIqdv4SIZTF0DkluZUhf0832A+IlO1glm0epVDbSEsFBeXJmOP5T&#10;u040EOFVFFrKoDORG+nkW7woGPG/g0B5sO2RWF7MF0zGOZg44yqD0SlNYAdL4tTZdTPXiVN8SoW8&#10;tP+SvGTkytbEJVlLY/2oy3X1OMwtizF+VmDknSQ42eaSB52lwe3Lyk0/Ja33azunv/zn/W8AAAD/&#10;/wMAUEsDBBQABgAIAAAAIQB4Bd5X3wAAAAwBAAAPAAAAZHJzL2Rvd25yZXYueG1sTI9RS8MwFIXf&#10;B/6HcAVfhktamzFq0zGE4bNzoI9Zc22rzU3XZGvdrzcDQR/vuYdzvlOsJ9uxMw6+daQgWQhgSJUz&#10;LdUK9q/b+xUwHzQZ3TlCBd/oYV3ezAqdGzfSC553oWYxhHyuFTQh9DnnvmrQar9wPVL8fbjB6hDP&#10;oeZm0GMMtx1PhVhyq1uKDY3u8anB6mt3sgqOF5SJ3F7ek0zOhfx8exZyfFDq7nbaPAILOIU/M1zx&#10;IzqUkengTmQ86xSk2TJuCQqyJJXArg6xElE6/Eq8LPj/EeUPAAAA//8DAFBLAQItABQABgAIAAAA&#10;IQC2gziS/gAAAOEBAAATAAAAAAAAAAAAAAAAAAAAAABbQ29udGVudF9UeXBlc10ueG1sUEsBAi0A&#10;FAAGAAgAAAAhADj9If/WAAAAlAEAAAsAAAAAAAAAAAAAAAAALwEAAF9yZWxzLy5yZWxzUEsBAi0A&#10;FAAGAAgAAAAhAMoiLRfkAQAAFwQAAA4AAAAAAAAAAAAAAAAALgIAAGRycy9lMm9Eb2MueG1sUEsB&#10;Ai0AFAAGAAgAAAAhAHgF3lffAAAADAEAAA8AAAAAAAAAAAAAAAAAPgQAAGRycy9kb3ducmV2Lnht&#10;bFBLBQYAAAAABAAEAPMAAABKBQAAAAA=&#10;" strokecolor="white [3212]" strokeweight="2pt">
                <v:stroke joinstyle="miter"/>
              </v:line>
            </w:pict>
          </mc:Fallback>
        </mc:AlternateContent>
      </w:r>
      <w:r w:rsidR="00061B16">
        <w:rPr>
          <w:noProof/>
        </w:rPr>
        <mc:AlternateContent>
          <mc:Choice Requires="wps">
            <w:drawing>
              <wp:anchor distT="0" distB="0" distL="114300" distR="114300" simplePos="0" relativeHeight="251660288" behindDoc="0" locked="0" layoutInCell="1" allowOverlap="1" wp14:anchorId="5F22BE2E" wp14:editId="7587AC59">
                <wp:simplePos x="0" y="0"/>
                <wp:positionH relativeFrom="column">
                  <wp:posOffset>4190365</wp:posOffset>
                </wp:positionH>
                <wp:positionV relativeFrom="paragraph">
                  <wp:posOffset>381000</wp:posOffset>
                </wp:positionV>
                <wp:extent cx="38100" cy="4162425"/>
                <wp:effectExtent l="0" t="0" r="19050" b="28575"/>
                <wp:wrapNone/>
                <wp:docPr id="2" name="Straight Connector 2"/>
                <wp:cNvGraphicFramePr/>
                <a:graphic xmlns:a="http://schemas.openxmlformats.org/drawingml/2006/main">
                  <a:graphicData uri="http://schemas.microsoft.com/office/word/2010/wordprocessingShape">
                    <wps:wsp>
                      <wps:cNvCnPr/>
                      <wps:spPr>
                        <a:xfrm flipH="1">
                          <a:off x="0" y="0"/>
                          <a:ext cx="38100" cy="4162425"/>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722BD1"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95pt,30pt" to="332.95pt,3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HH5wEAABsEAAAOAAAAZHJzL2Uyb0RvYy54bWysU8tu2zAQvBfoPxC817JUJwgEyzk4SHso&#10;WqNJP4CmlhIBvkCylvz3XVKyEjenFL0QXHJ3dma43N6PWpET+CCtaWi5WlMChttWmq6hv54fP91R&#10;EiIzLVPWQEPPEOj97uOH7eBqqGxvVQueIIgJ9eAa2sfo6qIIvAfNwso6MHgprNcsYui7ovVsQHSt&#10;imq9vi0G61vnLYcQ8PRhuqS7jC8E8PhDiACRqIYit5hXn9djWovdltWdZ66XfKbB/oGFZtJg0wXq&#10;gUVGfnv5BkpL7m2wIq641YUVQnLIGlBNuf5LzVPPHGQtaE5wi03h/8Hy76eDJ7JtaEWJYRqf6Cl6&#10;Jrs+kr01Bg20nlTJp8GFGtP35uDnKLiDT6JH4TURSrqvOALZBhRGxuzyeXEZxkg4Hn6+K9f4FBxv&#10;NuVttaluEnoxwSQ450P8AlaTtGmokiaZwGp2+hbilHpJScfKkAHp32wQNcXBKtk+SqVykAYJ9sqT&#10;E8MROHbl3OxVFrZWBhkkgZOkvItnBRP+TxBoEVKfxOXhfMFknIOJF1xlMDuVCWSwFM7MrslcF875&#10;qRTy4L6neKnIna2JS7GWxvrJl+vucbxQFlP+xYFJd7LgaNtzfuxsDU5gfqb5t6QRfx3n8pc/vfsD&#10;AAD//wMAUEsDBBQABgAIAAAAIQDEMGUQ3gAAAAoBAAAPAAAAZHJzL2Rvd25yZXYueG1sTI9BT8Mw&#10;DIXvSPyHyEhcEEsKpLDSdEJIE2cGEhyzxrSFxilNtpb9erwT3Gy/p+fvlavZ92KPY+wCGcgWCgRS&#10;HVxHjYHXl/XlHYiYLDnbB0IDPxhhVZ2elLZwYaJn3G9SIziEYmENtCkNhZSxbtHbuAgDEmsfYfQ2&#10;8To20o124nDfyyulcultR/yhtQM+tlh/bXbewPcBdabXh/fsRl8o/fn2pPR0bcz52fxwDyLhnP7M&#10;cMRndKiYaRt25KLoDeR6uWQrD4o7sSHnC4itgdtMa5BVKf9XqH4BAAD//wMAUEsBAi0AFAAGAAgA&#10;AAAhALaDOJL+AAAA4QEAABMAAAAAAAAAAAAAAAAAAAAAAFtDb250ZW50X1R5cGVzXS54bWxQSwEC&#10;LQAUAAYACAAAACEAOP0h/9YAAACUAQAACwAAAAAAAAAAAAAAAAAvAQAAX3JlbHMvLnJlbHNQSwEC&#10;LQAUAAYACAAAACEAkYcxx+cBAAAbBAAADgAAAAAAAAAAAAAAAAAuAgAAZHJzL2Uyb0RvYy54bWxQ&#10;SwECLQAUAAYACAAAACEAxDBlEN4AAAAKAQAADwAAAAAAAAAAAAAAAABBBAAAZHJzL2Rvd25yZXYu&#10;eG1sUEsFBgAAAAAEAAQA8wAAAEwFAAAAAA==&#10;" strokecolor="white [3212]" strokeweight="2pt">
                <v:stroke joinstyle="miter"/>
              </v:line>
            </w:pict>
          </mc:Fallback>
        </mc:AlternateContent>
      </w:r>
      <w:r w:rsidR="00061B16">
        <w:rPr>
          <w:noProof/>
        </w:rPr>
        <mc:AlternateContent>
          <mc:Choice Requires="wps">
            <w:drawing>
              <wp:anchor distT="45720" distB="45720" distL="114300" distR="114300" simplePos="0" relativeHeight="251664384" behindDoc="0" locked="0" layoutInCell="1" allowOverlap="1" wp14:anchorId="2E400A61" wp14:editId="168D240B">
                <wp:simplePos x="0" y="0"/>
                <wp:positionH relativeFrom="column">
                  <wp:posOffset>3219450</wp:posOffset>
                </wp:positionH>
                <wp:positionV relativeFrom="paragraph">
                  <wp:posOffset>0</wp:posOffset>
                </wp:positionV>
                <wp:extent cx="2124075" cy="238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38125"/>
                        </a:xfrm>
                        <a:prstGeom prst="rect">
                          <a:avLst/>
                        </a:prstGeom>
                        <a:solidFill>
                          <a:srgbClr val="FFFFFF"/>
                        </a:solidFill>
                        <a:ln w="9525">
                          <a:solidFill>
                            <a:srgbClr val="000000"/>
                          </a:solidFill>
                          <a:miter lim="800000"/>
                          <a:headEnd/>
                          <a:tailEnd/>
                        </a:ln>
                      </wps:spPr>
                      <wps:txbx>
                        <w:txbxContent>
                          <w:p w14:paraId="54C67CE8" w14:textId="6D7D0AC8" w:rsidR="00466A1C" w:rsidRDefault="00466A1C">
                            <w:r>
                              <w:t>INSTITUTIONAL /PROFESSIONAL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00A61" id="_x0000_s1050" type="#_x0000_t202" style="position:absolute;margin-left:253.5pt;margin-top:0;width:167.25pt;height:1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KHJgIAAE4EAAAOAAAAZHJzL2Uyb0RvYy54bWysVNtu2zAMfR+wfxD0vviyZEmNOEWXLsOA&#10;7gK0+wBFlmNhkqhJSuzs60vJaZpdsIdhfhBIkTokD0kvrwetyEE4L8HUtJjklAjDoZFmV9OvD5tX&#10;C0p8YKZhCoyo6VF4er16+WLZ20qU0IFqhCMIYnzV25p2IdgqyzzvhGZ+AlYYNLbgNAuoul3WONYj&#10;ulZZmedvsh5cYx1w4T3e3o5Gukr4bSt4+Ny2XgSiaoq5hXS6dG7jma2WrNo5ZjvJT2mwf8hCM2kw&#10;6BnqlgVG9k7+BqUld+ChDRMOOoO2lVykGrCaIv+lmvuOWZFqQXK8PdPk/x8s/3T44ohsaloWc0oM&#10;09ikBzEE8hYGUkZ+eusrdLu36BgGvMY+p1q9vQP+zRMD646ZnbhxDvpOsAbzK+LL7OLpiOMjyLb/&#10;CA2GYfsACWhonY7kIR0E0bFPx3NvYiocL8uinObzGSUcbeXrRVHOUghWPb22zof3AjSJQk0d9j6h&#10;s8OdDzEbVj25xGAelGw2UqmkuN12rRw5MJyTTfpO6D+5KUP6ml7NMPbfIfL0/QlCy4ADr6Su6eLs&#10;xKpI2zvTpHEMTKpRxpSVOfEYqRtJDMN2GFs2jREiyVtojsisg3HAcSFR6MD9oKTH4a6p/75nTlCi&#10;PhjszlUxncZtSMp0Ni9RcZeW7aWFGY5QNQ2UjOI6pA2KFBi4wS62MhH8nMkpZxzaxPtpweJWXOrJ&#10;6/k3sHoEAAD//wMAUEsDBBQABgAIAAAAIQDxLSRk3wAAAAcBAAAPAAAAZHJzL2Rvd25yZXYueG1s&#10;TI/BTsMwEETvSPyDtUhcEHVKmyaEbCqEBIIbtBVc3XibRMR2sN00/D3LCS4rjWY087ZcT6YXI/nQ&#10;OYswnyUgyNZOd7ZB2G0fr3MQISqrVe8sIXxTgHV1flaqQruTfaNxExvBJTYUCqGNcSikDHVLRoWZ&#10;G8iyd3DeqMjSN1J7deJy08ubJFlJozrLC60a6KGl+nNzNAj58nn8CC+L1/d6dehv41U2Pn15xMuL&#10;6f4ORKQp/oXhF5/RoWKmvTtaHUSPkCYZ/xIR+LKdL+cpiD3CIktBVqX8z1/9AAAA//8DAFBLAQIt&#10;ABQABgAIAAAAIQC2gziS/gAAAOEBAAATAAAAAAAAAAAAAAAAAAAAAABbQ29udGVudF9UeXBlc10u&#10;eG1sUEsBAi0AFAAGAAgAAAAhADj9If/WAAAAlAEAAAsAAAAAAAAAAAAAAAAALwEAAF9yZWxzLy5y&#10;ZWxzUEsBAi0AFAAGAAgAAAAhAKp84ocmAgAATgQAAA4AAAAAAAAAAAAAAAAALgIAAGRycy9lMm9E&#10;b2MueG1sUEsBAi0AFAAGAAgAAAAhAPEtJGTfAAAABwEAAA8AAAAAAAAAAAAAAAAAgAQAAGRycy9k&#10;b3ducmV2LnhtbFBLBQYAAAAABAAEAPMAAACMBQAAAAA=&#10;">
                <v:textbox>
                  <w:txbxContent>
                    <w:p w14:paraId="54C67CE8" w14:textId="6D7D0AC8" w:rsidR="00466A1C" w:rsidRDefault="00466A1C">
                      <w:r>
                        <w:t>INSTITUTIONAL /PROFESSIONAL</w:t>
                      </w:r>
                    </w:p>
                  </w:txbxContent>
                </v:textbox>
                <w10:wrap type="square"/>
              </v:shape>
            </w:pict>
          </mc:Fallback>
        </mc:AlternateContent>
      </w:r>
      <w:r w:rsidR="00466A1C">
        <w:br w:type="page"/>
      </w:r>
    </w:p>
    <w:p w14:paraId="5B3DB390" w14:textId="3EE438A9" w:rsidR="00823129" w:rsidRPr="007D4235" w:rsidRDefault="00823129" w:rsidP="00823129">
      <w:pPr>
        <w:rPr>
          <w:b/>
        </w:rPr>
      </w:pPr>
      <w:r w:rsidRPr="007D4235">
        <w:rPr>
          <w:b/>
        </w:rPr>
        <w:lastRenderedPageBreak/>
        <w:t>Models of CPD</w:t>
      </w:r>
    </w:p>
    <w:p w14:paraId="691E84A9" w14:textId="77777777" w:rsidR="00823129" w:rsidRDefault="00823129" w:rsidP="00823129">
      <w:r>
        <w:t>The literature demonstrates that there are 9 principle CPD models</w:t>
      </w:r>
      <w:r>
        <w:rPr>
          <w:rStyle w:val="FootnoteReference"/>
        </w:rPr>
        <w:footnoteReference w:id="3"/>
      </w:r>
      <w:r>
        <w:t>:</w:t>
      </w:r>
    </w:p>
    <w:tbl>
      <w:tblPr>
        <w:tblStyle w:val="TableGrid"/>
        <w:tblW w:w="0" w:type="auto"/>
        <w:tblLook w:val="04A0" w:firstRow="1" w:lastRow="0" w:firstColumn="1" w:lastColumn="0" w:noHBand="0" w:noVBand="1"/>
      </w:tblPr>
      <w:tblGrid>
        <w:gridCol w:w="6974"/>
        <w:gridCol w:w="6974"/>
      </w:tblGrid>
      <w:tr w:rsidR="00823129" w14:paraId="3D25D756" w14:textId="77777777" w:rsidTr="00D65A1F">
        <w:tc>
          <w:tcPr>
            <w:tcW w:w="6974" w:type="dxa"/>
          </w:tcPr>
          <w:p w14:paraId="52D43012" w14:textId="77777777" w:rsidR="00823129" w:rsidRDefault="00823129" w:rsidP="00D65A1F">
            <w:r>
              <w:t>Purpose of Model</w:t>
            </w:r>
          </w:p>
        </w:tc>
        <w:tc>
          <w:tcPr>
            <w:tcW w:w="6974" w:type="dxa"/>
          </w:tcPr>
          <w:p w14:paraId="3144F2DD" w14:textId="77777777" w:rsidR="00823129" w:rsidRDefault="00823129" w:rsidP="00D65A1F">
            <w:r>
              <w:t>CPD models which may fit this category</w:t>
            </w:r>
          </w:p>
        </w:tc>
      </w:tr>
      <w:tr w:rsidR="00823129" w14:paraId="51FE93FE" w14:textId="77777777" w:rsidTr="00D65A1F">
        <w:tc>
          <w:tcPr>
            <w:tcW w:w="6974" w:type="dxa"/>
          </w:tcPr>
          <w:p w14:paraId="6FC2C9EB" w14:textId="77777777" w:rsidR="00823129" w:rsidRDefault="00823129" w:rsidP="00D65A1F">
            <w:r>
              <w:t>Transmissive</w:t>
            </w:r>
          </w:p>
        </w:tc>
        <w:tc>
          <w:tcPr>
            <w:tcW w:w="6974" w:type="dxa"/>
          </w:tcPr>
          <w:p w14:paraId="1EC927BF" w14:textId="77777777" w:rsidR="00823129" w:rsidRDefault="00823129" w:rsidP="00D65A1F">
            <w:r>
              <w:t>Training models</w:t>
            </w:r>
          </w:p>
          <w:p w14:paraId="2606891B" w14:textId="77777777" w:rsidR="00823129" w:rsidRDefault="00823129" w:rsidP="00D65A1F">
            <w:r>
              <w:t>Deficit models</w:t>
            </w:r>
          </w:p>
          <w:p w14:paraId="63C6858E" w14:textId="77777777" w:rsidR="00823129" w:rsidRDefault="00823129" w:rsidP="00D65A1F">
            <w:r>
              <w:t>Cascade models</w:t>
            </w:r>
          </w:p>
        </w:tc>
      </w:tr>
      <w:tr w:rsidR="00823129" w14:paraId="1D98E9F6" w14:textId="77777777" w:rsidTr="00D65A1F">
        <w:tc>
          <w:tcPr>
            <w:tcW w:w="6974" w:type="dxa"/>
          </w:tcPr>
          <w:p w14:paraId="2E805755" w14:textId="77777777" w:rsidR="00823129" w:rsidRDefault="00823129" w:rsidP="00D65A1F">
            <w:r>
              <w:t>Malleable</w:t>
            </w:r>
          </w:p>
        </w:tc>
        <w:tc>
          <w:tcPr>
            <w:tcW w:w="6974" w:type="dxa"/>
          </w:tcPr>
          <w:p w14:paraId="0CA32C7A" w14:textId="77777777" w:rsidR="00823129" w:rsidRDefault="00823129" w:rsidP="00D65A1F">
            <w:r>
              <w:t xml:space="preserve">Award bearing </w:t>
            </w:r>
          </w:p>
          <w:p w14:paraId="6AEDFA91" w14:textId="77777777" w:rsidR="00823129" w:rsidRDefault="00823129" w:rsidP="00D65A1F">
            <w:r>
              <w:t xml:space="preserve">Standards based </w:t>
            </w:r>
          </w:p>
          <w:p w14:paraId="46B279FF" w14:textId="77777777" w:rsidR="00823129" w:rsidRDefault="00823129" w:rsidP="00D65A1F">
            <w:r>
              <w:t xml:space="preserve">Coaching/mentoring </w:t>
            </w:r>
          </w:p>
          <w:p w14:paraId="47FF0613" w14:textId="77777777" w:rsidR="00823129" w:rsidRDefault="00823129" w:rsidP="00D65A1F">
            <w:r>
              <w:t>Communities of practice</w:t>
            </w:r>
          </w:p>
        </w:tc>
      </w:tr>
      <w:tr w:rsidR="00823129" w14:paraId="14029841" w14:textId="77777777" w:rsidTr="00D65A1F">
        <w:tc>
          <w:tcPr>
            <w:tcW w:w="6974" w:type="dxa"/>
          </w:tcPr>
          <w:p w14:paraId="0E543ACB" w14:textId="77777777" w:rsidR="00823129" w:rsidRDefault="00823129" w:rsidP="00D65A1F">
            <w:r>
              <w:t>Transformative</w:t>
            </w:r>
          </w:p>
        </w:tc>
        <w:tc>
          <w:tcPr>
            <w:tcW w:w="6974" w:type="dxa"/>
          </w:tcPr>
          <w:p w14:paraId="5060289B" w14:textId="77777777" w:rsidR="00823129" w:rsidRDefault="00823129" w:rsidP="00D65A1F">
            <w:r>
              <w:t>Collaborative professional inquiry</w:t>
            </w:r>
          </w:p>
        </w:tc>
      </w:tr>
    </w:tbl>
    <w:p w14:paraId="4297B634" w14:textId="77777777" w:rsidR="00823129" w:rsidRDefault="00823129" w:rsidP="00823129"/>
    <w:p w14:paraId="5135B265" w14:textId="77777777" w:rsidR="00823129" w:rsidRDefault="00823129" w:rsidP="00823129">
      <w:r>
        <w:t xml:space="preserve">Some of the above are more effective than others depending upon the outcomes required for the CPD event its self. For example, training is appropriate where staff are required to reach </w:t>
      </w:r>
      <w:proofErr w:type="gramStart"/>
      <w:r>
        <w:t>particular standards</w:t>
      </w:r>
      <w:proofErr w:type="gramEnd"/>
      <w:r>
        <w:t xml:space="preserve"> of proficiency in practical applications (e.g. information literacy and digital capability) and involves the transmission of information. The cascade model, also involving the transmission of information,  is more effective where large numbers of staff need to have the appropriate knowledge or awareness of institutional processes and policies. In such circumstances it is appropriate to provide the development to a smaller number of relevant </w:t>
      </w:r>
      <w:proofErr w:type="gramStart"/>
      <w:r>
        <w:t>staff</w:t>
      </w:r>
      <w:proofErr w:type="gramEnd"/>
      <w:r>
        <w:t xml:space="preserve"> who are in a position to cascade the knowledge/awareness to the remaining staff in their sphere of operation. </w:t>
      </w:r>
    </w:p>
    <w:p w14:paraId="1409ADCD" w14:textId="77777777" w:rsidR="00823129" w:rsidRDefault="00823129" w:rsidP="00823129"/>
    <w:p w14:paraId="03C4AD33" w14:textId="77777777" w:rsidR="008A6918" w:rsidRDefault="00823129" w:rsidP="00823129">
      <w:r>
        <w:t xml:space="preserve">It is proposed that </w:t>
      </w:r>
      <w:r w:rsidR="003B0B2D">
        <w:t xml:space="preserve">most of </w:t>
      </w:r>
      <w:r>
        <w:t xml:space="preserve">the formal staff development offered at UWL will fall into the categories of training, award-bearing, cascade, standards-based (e.g. Advance UWL; SEDA accredited programmes), and collaborative professional inquiry. </w:t>
      </w:r>
    </w:p>
    <w:p w14:paraId="525D5488" w14:textId="403D1D2C" w:rsidR="00823129" w:rsidRDefault="00823129" w:rsidP="00823129">
      <w:r>
        <w:t xml:space="preserve">It must be noted however, that particularly for professional service staff and academics, there are a range of informal development opportunities </w:t>
      </w:r>
      <w:r w:rsidR="008A6918">
        <w:t xml:space="preserve">(offered within the institution) </w:t>
      </w:r>
      <w:r>
        <w:t xml:space="preserve">that need to be recognised including (but not limited to) engagement with scholarship, </w:t>
      </w:r>
      <w:r w:rsidR="008A6918">
        <w:t xml:space="preserve">professional updating, </w:t>
      </w:r>
      <w:r>
        <w:t xml:space="preserve">research and networking.  </w:t>
      </w:r>
    </w:p>
    <w:p w14:paraId="6180D50C" w14:textId="78BF34FD" w:rsidR="00823129" w:rsidRDefault="00823129" w:rsidP="00823129">
      <w:r>
        <w:t xml:space="preserve">It is expected that all staff will attend at least 3 of the staff development opportunities offered within our CPD framework each year. </w:t>
      </w:r>
    </w:p>
    <w:p w14:paraId="267A1FED" w14:textId="77777777" w:rsidR="00823129" w:rsidRDefault="00823129" w:rsidP="00823129"/>
    <w:p w14:paraId="36279686" w14:textId="77777777" w:rsidR="00823129" w:rsidRDefault="00823129" w:rsidP="00823129"/>
    <w:p w14:paraId="27C65AD6" w14:textId="77777777" w:rsidR="00823129" w:rsidRDefault="00823129" w:rsidP="00823129"/>
    <w:p w14:paraId="39039262" w14:textId="77777777" w:rsidR="00823129" w:rsidRDefault="00823129"/>
    <w:tbl>
      <w:tblPr>
        <w:tblpPr w:leftFromText="180" w:rightFromText="180" w:vertAnchor="page" w:horzAnchor="margin" w:tblpXSpec="center" w:tblpY="511"/>
        <w:tblW w:w="15016" w:type="dxa"/>
        <w:tblCellMar>
          <w:left w:w="0" w:type="dxa"/>
          <w:right w:w="0" w:type="dxa"/>
        </w:tblCellMar>
        <w:tblLook w:val="0420" w:firstRow="1" w:lastRow="0" w:firstColumn="0" w:lastColumn="0" w:noHBand="0" w:noVBand="1"/>
      </w:tblPr>
      <w:tblGrid>
        <w:gridCol w:w="762"/>
        <w:gridCol w:w="3339"/>
        <w:gridCol w:w="1418"/>
        <w:gridCol w:w="2126"/>
        <w:gridCol w:w="2693"/>
        <w:gridCol w:w="851"/>
        <w:gridCol w:w="3827"/>
      </w:tblGrid>
      <w:tr w:rsidR="00244D7E" w:rsidRPr="00854D0F" w14:paraId="3F4F3C10" w14:textId="77777777" w:rsidTr="00AE3A09">
        <w:tc>
          <w:tcPr>
            <w:tcW w:w="15016" w:type="dxa"/>
            <w:gridSpan w:val="7"/>
            <w:tcBorders>
              <w:top w:val="single" w:sz="8" w:space="0" w:color="FFFFFF"/>
              <w:left w:val="single" w:sz="8" w:space="0" w:color="FFFFFF"/>
              <w:bottom w:val="single" w:sz="24" w:space="0" w:color="FFFFFF"/>
              <w:right w:val="single" w:sz="8" w:space="0" w:color="FFFFFF"/>
            </w:tcBorders>
            <w:shd w:val="clear" w:color="auto" w:fill="5B9BD5"/>
            <w:tcMar>
              <w:top w:w="59" w:type="dxa"/>
              <w:left w:w="117" w:type="dxa"/>
              <w:bottom w:w="59" w:type="dxa"/>
              <w:right w:w="117" w:type="dxa"/>
            </w:tcMar>
            <w:hideMark/>
          </w:tcPr>
          <w:p w14:paraId="216BCAC9" w14:textId="55EB2552" w:rsidR="00244D7E" w:rsidRPr="00854D0F" w:rsidRDefault="00244D7E" w:rsidP="00AE3A09">
            <w:pPr>
              <w:spacing w:line="240" w:lineRule="auto"/>
              <w:ind w:right="-2325"/>
              <w:rPr>
                <w:rFonts w:ascii="Arial" w:hAnsi="Arial" w:cs="Arial"/>
                <w:sz w:val="18"/>
                <w:szCs w:val="18"/>
              </w:rPr>
            </w:pPr>
            <w:r>
              <w:rPr>
                <w:rFonts w:ascii="Arial" w:hAnsi="Arial" w:cs="Arial"/>
                <w:b/>
                <w:bCs/>
                <w:sz w:val="18"/>
                <w:szCs w:val="18"/>
              </w:rPr>
              <w:lastRenderedPageBreak/>
              <w:t xml:space="preserve">                                                                                                           CONTINUING PROFESSIONAL DEVELOPMENT </w:t>
            </w:r>
            <w:r w:rsidR="00B813F7">
              <w:rPr>
                <w:rFonts w:ascii="Arial" w:hAnsi="Arial" w:cs="Arial"/>
                <w:b/>
                <w:bCs/>
                <w:sz w:val="18"/>
                <w:szCs w:val="18"/>
              </w:rPr>
              <w:t>FRAMEWORK</w:t>
            </w:r>
          </w:p>
        </w:tc>
      </w:tr>
      <w:tr w:rsidR="00244D7E" w:rsidRPr="00854D0F" w14:paraId="79851E8F" w14:textId="77777777" w:rsidTr="00AE3A09">
        <w:trPr>
          <w:trHeight w:val="647"/>
        </w:trPr>
        <w:tc>
          <w:tcPr>
            <w:tcW w:w="762" w:type="dxa"/>
            <w:tcBorders>
              <w:top w:val="single" w:sz="24"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textDirection w:val="btLr"/>
            <w:hideMark/>
          </w:tcPr>
          <w:p w14:paraId="5DC010BF" w14:textId="77777777" w:rsidR="00244D7E" w:rsidRPr="00244D7E" w:rsidRDefault="00244D7E" w:rsidP="00AE3A09">
            <w:pPr>
              <w:spacing w:line="240" w:lineRule="auto"/>
              <w:jc w:val="center"/>
              <w:rPr>
                <w:rFonts w:ascii="Arial" w:hAnsi="Arial" w:cs="Arial"/>
                <w:sz w:val="16"/>
                <w:szCs w:val="16"/>
              </w:rPr>
            </w:pPr>
            <w:r w:rsidRPr="00244D7E">
              <w:rPr>
                <w:rFonts w:ascii="Arial" w:hAnsi="Arial" w:cs="Arial"/>
                <w:b/>
                <w:bCs/>
                <w:sz w:val="16"/>
                <w:szCs w:val="16"/>
              </w:rPr>
              <w:t>VISION</w:t>
            </w:r>
          </w:p>
        </w:tc>
        <w:tc>
          <w:tcPr>
            <w:tcW w:w="14254" w:type="dxa"/>
            <w:gridSpan w:val="6"/>
            <w:tcBorders>
              <w:top w:val="single" w:sz="24"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hideMark/>
          </w:tcPr>
          <w:p w14:paraId="2C4F4E8C" w14:textId="77777777" w:rsidR="00244D7E" w:rsidRPr="00854D0F" w:rsidRDefault="00244D7E" w:rsidP="00AE3A09">
            <w:pPr>
              <w:spacing w:line="240" w:lineRule="auto"/>
              <w:rPr>
                <w:rFonts w:ascii="Arial" w:hAnsi="Arial" w:cs="Arial"/>
                <w:sz w:val="18"/>
                <w:szCs w:val="18"/>
              </w:rPr>
            </w:pPr>
            <w:r>
              <w:rPr>
                <w:rFonts w:ascii="Arial" w:hAnsi="Arial" w:cs="Arial"/>
                <w:sz w:val="18"/>
                <w:szCs w:val="18"/>
              </w:rPr>
              <w:t>To be a learning organisation through commitment to continuing professional development</w:t>
            </w:r>
          </w:p>
        </w:tc>
      </w:tr>
      <w:tr w:rsidR="00244D7E" w:rsidRPr="00854D0F" w14:paraId="3E612840" w14:textId="77777777" w:rsidTr="00AE3A09">
        <w:trPr>
          <w:trHeight w:val="713"/>
        </w:trPr>
        <w:tc>
          <w:tcPr>
            <w:tcW w:w="762" w:type="dxa"/>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textDirection w:val="btLr"/>
            <w:hideMark/>
          </w:tcPr>
          <w:p w14:paraId="02F23BA7" w14:textId="77777777" w:rsidR="00244D7E" w:rsidRPr="00244D7E" w:rsidRDefault="00244D7E" w:rsidP="00AE3A09">
            <w:pPr>
              <w:spacing w:line="240" w:lineRule="auto"/>
              <w:jc w:val="center"/>
              <w:rPr>
                <w:rFonts w:ascii="Arial" w:hAnsi="Arial" w:cs="Arial"/>
                <w:sz w:val="16"/>
                <w:szCs w:val="16"/>
              </w:rPr>
            </w:pPr>
            <w:r w:rsidRPr="00244D7E">
              <w:rPr>
                <w:rFonts w:ascii="Arial" w:hAnsi="Arial" w:cs="Arial"/>
                <w:b/>
                <w:bCs/>
                <w:sz w:val="16"/>
                <w:szCs w:val="16"/>
              </w:rPr>
              <w:t>MISSION</w:t>
            </w:r>
          </w:p>
        </w:tc>
        <w:tc>
          <w:tcPr>
            <w:tcW w:w="14254" w:type="dxa"/>
            <w:gridSpan w:val="6"/>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hideMark/>
          </w:tcPr>
          <w:p w14:paraId="21E73822" w14:textId="17ADA768" w:rsidR="00244D7E" w:rsidRPr="00854D0F" w:rsidRDefault="00244D7E" w:rsidP="00AE3A09">
            <w:pPr>
              <w:spacing w:line="240" w:lineRule="auto"/>
              <w:rPr>
                <w:rFonts w:ascii="Arial" w:hAnsi="Arial" w:cs="Arial"/>
                <w:sz w:val="18"/>
                <w:szCs w:val="18"/>
              </w:rPr>
            </w:pPr>
            <w:r>
              <w:rPr>
                <w:rFonts w:ascii="Arial" w:hAnsi="Arial" w:cs="Arial"/>
                <w:b/>
                <w:bCs/>
                <w:sz w:val="18"/>
                <w:szCs w:val="18"/>
              </w:rPr>
              <w:t xml:space="preserve">To raise the professional standing and career prospects of </w:t>
            </w:r>
            <w:r w:rsidR="00B813F7">
              <w:rPr>
                <w:rFonts w:ascii="Arial" w:hAnsi="Arial" w:cs="Arial"/>
                <w:b/>
                <w:bCs/>
                <w:sz w:val="18"/>
                <w:szCs w:val="18"/>
              </w:rPr>
              <w:t xml:space="preserve">ALL </w:t>
            </w:r>
            <w:r>
              <w:rPr>
                <w:rFonts w:ascii="Arial" w:hAnsi="Arial" w:cs="Arial"/>
                <w:b/>
                <w:bCs/>
                <w:sz w:val="18"/>
                <w:szCs w:val="18"/>
              </w:rPr>
              <w:t>our staff</w:t>
            </w:r>
          </w:p>
        </w:tc>
      </w:tr>
      <w:tr w:rsidR="00244D7E" w:rsidRPr="00854D0F" w14:paraId="6AD40723" w14:textId="77777777" w:rsidTr="00AE3A09">
        <w:trPr>
          <w:trHeight w:val="724"/>
        </w:trPr>
        <w:tc>
          <w:tcPr>
            <w:tcW w:w="762" w:type="dxa"/>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textDirection w:val="btLr"/>
            <w:hideMark/>
          </w:tcPr>
          <w:p w14:paraId="3051FD10" w14:textId="77777777" w:rsidR="00244D7E" w:rsidRPr="00244D7E" w:rsidRDefault="00244D7E" w:rsidP="00AE3A09">
            <w:pPr>
              <w:spacing w:line="240" w:lineRule="auto"/>
              <w:jc w:val="center"/>
              <w:rPr>
                <w:rFonts w:ascii="Arial" w:hAnsi="Arial" w:cs="Arial"/>
                <w:sz w:val="16"/>
                <w:szCs w:val="16"/>
              </w:rPr>
            </w:pPr>
            <w:r w:rsidRPr="00244D7E">
              <w:rPr>
                <w:rFonts w:ascii="Arial" w:hAnsi="Arial" w:cs="Arial"/>
                <w:b/>
                <w:bCs/>
                <w:sz w:val="16"/>
                <w:szCs w:val="16"/>
              </w:rPr>
              <w:t>VALUES</w:t>
            </w:r>
          </w:p>
        </w:tc>
        <w:tc>
          <w:tcPr>
            <w:tcW w:w="14254" w:type="dxa"/>
            <w:gridSpan w:val="6"/>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hideMark/>
          </w:tcPr>
          <w:p w14:paraId="5466122C" w14:textId="77777777" w:rsidR="00244D7E" w:rsidRPr="00854D0F" w:rsidRDefault="00244D7E" w:rsidP="00AE3A09">
            <w:pPr>
              <w:spacing w:line="240" w:lineRule="auto"/>
              <w:rPr>
                <w:rFonts w:ascii="Arial" w:hAnsi="Arial" w:cs="Arial"/>
                <w:sz w:val="18"/>
                <w:szCs w:val="18"/>
              </w:rPr>
            </w:pPr>
            <w:r>
              <w:rPr>
                <w:rFonts w:ascii="Arial" w:hAnsi="Arial" w:cs="Arial"/>
                <w:sz w:val="18"/>
                <w:szCs w:val="18"/>
              </w:rPr>
              <w:t>To be bound by the values of the university and to model those represented by our graduate attributes</w:t>
            </w:r>
          </w:p>
        </w:tc>
      </w:tr>
      <w:tr w:rsidR="00244D7E" w:rsidRPr="00854D0F" w14:paraId="705DC806" w14:textId="77777777" w:rsidTr="00AE3A09">
        <w:tc>
          <w:tcPr>
            <w:tcW w:w="762" w:type="dxa"/>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textDirection w:val="btLr"/>
            <w:hideMark/>
          </w:tcPr>
          <w:p w14:paraId="6322ABCB" w14:textId="77777777" w:rsidR="00244D7E" w:rsidRPr="00244D7E" w:rsidRDefault="00244D7E" w:rsidP="00AE3A09">
            <w:pPr>
              <w:spacing w:line="240" w:lineRule="auto"/>
              <w:jc w:val="center"/>
              <w:rPr>
                <w:rFonts w:ascii="Arial" w:hAnsi="Arial" w:cs="Arial"/>
                <w:sz w:val="16"/>
                <w:szCs w:val="16"/>
              </w:rPr>
            </w:pPr>
            <w:r w:rsidRPr="00244D7E">
              <w:rPr>
                <w:rFonts w:ascii="Arial" w:hAnsi="Arial" w:cs="Arial"/>
                <w:b/>
                <w:bCs/>
                <w:sz w:val="16"/>
                <w:szCs w:val="16"/>
              </w:rPr>
              <w:t>STAKEHOLDERS</w:t>
            </w:r>
          </w:p>
        </w:tc>
        <w:tc>
          <w:tcPr>
            <w:tcW w:w="4757" w:type="dxa"/>
            <w:gridSpan w:val="2"/>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hideMark/>
          </w:tcPr>
          <w:p w14:paraId="4425821B" w14:textId="77777777" w:rsidR="00244D7E" w:rsidRPr="005D7EFA" w:rsidRDefault="00244D7E" w:rsidP="00AE3A09">
            <w:pPr>
              <w:spacing w:line="240" w:lineRule="auto"/>
              <w:jc w:val="center"/>
              <w:rPr>
                <w:rFonts w:ascii="Arial" w:hAnsi="Arial" w:cs="Arial"/>
                <w:b/>
                <w:bCs/>
                <w:sz w:val="18"/>
                <w:szCs w:val="18"/>
              </w:rPr>
            </w:pPr>
            <w:r w:rsidRPr="00854D0F">
              <w:rPr>
                <w:rFonts w:ascii="Arial" w:hAnsi="Arial" w:cs="Arial"/>
                <w:b/>
                <w:bCs/>
                <w:sz w:val="18"/>
                <w:szCs w:val="18"/>
              </w:rPr>
              <w:t>OUR STUDENTS CAN EXPECT:</w:t>
            </w:r>
          </w:p>
          <w:p w14:paraId="6DFD2D35" w14:textId="178B8F16" w:rsidR="00244D7E" w:rsidRPr="003530EB" w:rsidRDefault="00244D7E" w:rsidP="00AE3A09">
            <w:pPr>
              <w:pStyle w:val="ListParagraph"/>
              <w:numPr>
                <w:ilvl w:val="0"/>
                <w:numId w:val="6"/>
              </w:numPr>
              <w:spacing w:line="240" w:lineRule="auto"/>
              <w:ind w:left="461"/>
              <w:rPr>
                <w:rFonts w:ascii="Arial" w:hAnsi="Arial" w:cs="Arial"/>
                <w:sz w:val="18"/>
                <w:szCs w:val="18"/>
              </w:rPr>
            </w:pPr>
            <w:r>
              <w:rPr>
                <w:rFonts w:ascii="Arial" w:hAnsi="Arial" w:cs="Arial"/>
                <w:sz w:val="18"/>
                <w:szCs w:val="18"/>
              </w:rPr>
              <w:t xml:space="preserve">Staff who are at the forefront of their professional activity, meeting all expectations of their discipline, of the </w:t>
            </w:r>
            <w:r w:rsidR="00B813F7">
              <w:rPr>
                <w:rFonts w:ascii="Arial" w:hAnsi="Arial" w:cs="Arial"/>
                <w:sz w:val="18"/>
                <w:szCs w:val="18"/>
              </w:rPr>
              <w:t xml:space="preserve">wider </w:t>
            </w:r>
            <w:r>
              <w:rPr>
                <w:rFonts w:ascii="Arial" w:hAnsi="Arial" w:cs="Arial"/>
                <w:sz w:val="18"/>
                <w:szCs w:val="18"/>
              </w:rPr>
              <w:t>Higher Education community and relevant professional bodies.</w:t>
            </w:r>
          </w:p>
        </w:tc>
        <w:tc>
          <w:tcPr>
            <w:tcW w:w="4819" w:type="dxa"/>
            <w:gridSpan w:val="2"/>
            <w:tcBorders>
              <w:top w:val="single" w:sz="8" w:space="0" w:color="FFFFFF"/>
              <w:left w:val="single" w:sz="8" w:space="0" w:color="FFFFFF"/>
              <w:bottom w:val="single" w:sz="8" w:space="0" w:color="FFFFFF"/>
              <w:right w:val="single" w:sz="8" w:space="0" w:color="FFFFFF"/>
            </w:tcBorders>
            <w:shd w:val="clear" w:color="auto" w:fill="auto"/>
            <w:tcMar>
              <w:top w:w="59" w:type="dxa"/>
              <w:left w:w="117" w:type="dxa"/>
              <w:bottom w:w="59" w:type="dxa"/>
              <w:right w:w="117" w:type="dxa"/>
            </w:tcMar>
            <w:hideMark/>
          </w:tcPr>
          <w:p w14:paraId="24BC3D92" w14:textId="77777777" w:rsidR="00244D7E" w:rsidRPr="00854D0F" w:rsidRDefault="00244D7E" w:rsidP="00AE3A09">
            <w:pPr>
              <w:spacing w:line="240" w:lineRule="auto"/>
              <w:jc w:val="center"/>
              <w:rPr>
                <w:rFonts w:ascii="Arial" w:hAnsi="Arial" w:cs="Arial"/>
                <w:b/>
                <w:bCs/>
                <w:sz w:val="18"/>
                <w:szCs w:val="18"/>
              </w:rPr>
            </w:pPr>
            <w:r w:rsidRPr="00854D0F">
              <w:rPr>
                <w:rFonts w:ascii="Arial" w:hAnsi="Arial" w:cs="Arial"/>
                <w:b/>
                <w:bCs/>
                <w:sz w:val="18"/>
                <w:szCs w:val="18"/>
              </w:rPr>
              <w:t>OUR STAFF CAN EXPECT:</w:t>
            </w:r>
          </w:p>
          <w:p w14:paraId="6492D27E" w14:textId="77777777" w:rsidR="00244D7E" w:rsidRPr="009B2491" w:rsidRDefault="00244D7E" w:rsidP="00AE3A09">
            <w:pPr>
              <w:pStyle w:val="ListParagraph"/>
              <w:numPr>
                <w:ilvl w:val="0"/>
                <w:numId w:val="4"/>
              </w:numPr>
              <w:spacing w:line="240" w:lineRule="auto"/>
              <w:ind w:left="333"/>
              <w:rPr>
                <w:rFonts w:ascii="Arial" w:hAnsi="Arial" w:cs="Arial"/>
                <w:sz w:val="18"/>
                <w:szCs w:val="18"/>
              </w:rPr>
            </w:pPr>
            <w:r>
              <w:rPr>
                <w:rFonts w:ascii="Arial" w:hAnsi="Arial" w:cs="Arial"/>
                <w:sz w:val="18"/>
                <w:szCs w:val="18"/>
              </w:rPr>
              <w:t xml:space="preserve">An organisation which supports their professional development through providing structured CPD and recognising informal development. </w:t>
            </w: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hideMark/>
          </w:tcPr>
          <w:p w14:paraId="6FA21E69" w14:textId="77777777" w:rsidR="00244D7E" w:rsidRPr="00854D0F" w:rsidRDefault="00244D7E" w:rsidP="00AE3A09">
            <w:pPr>
              <w:spacing w:line="240" w:lineRule="auto"/>
              <w:jc w:val="center"/>
              <w:rPr>
                <w:rFonts w:ascii="Arial" w:hAnsi="Arial" w:cs="Arial"/>
                <w:b/>
                <w:bCs/>
                <w:sz w:val="18"/>
                <w:szCs w:val="18"/>
              </w:rPr>
            </w:pPr>
            <w:r>
              <w:rPr>
                <w:rFonts w:ascii="Arial" w:hAnsi="Arial" w:cs="Arial"/>
                <w:b/>
                <w:bCs/>
                <w:sz w:val="18"/>
                <w:szCs w:val="18"/>
              </w:rPr>
              <w:t xml:space="preserve">OUR </w:t>
            </w:r>
            <w:r w:rsidRPr="00854D0F">
              <w:rPr>
                <w:rFonts w:ascii="Arial" w:hAnsi="Arial" w:cs="Arial"/>
                <w:b/>
                <w:bCs/>
                <w:sz w:val="18"/>
                <w:szCs w:val="18"/>
              </w:rPr>
              <w:t>PARTNERS CAN EXPECT WHERE RELEVANT:</w:t>
            </w:r>
          </w:p>
          <w:p w14:paraId="39759EE7" w14:textId="77777777" w:rsidR="00244D7E" w:rsidRPr="009B2491" w:rsidRDefault="00244D7E" w:rsidP="00AE3A09">
            <w:pPr>
              <w:pStyle w:val="ListParagraph"/>
              <w:numPr>
                <w:ilvl w:val="0"/>
                <w:numId w:val="5"/>
              </w:numPr>
              <w:spacing w:line="240" w:lineRule="auto"/>
              <w:ind w:left="432"/>
              <w:rPr>
                <w:rFonts w:ascii="Arial" w:hAnsi="Arial" w:cs="Arial"/>
                <w:sz w:val="18"/>
                <w:szCs w:val="18"/>
              </w:rPr>
            </w:pPr>
            <w:r>
              <w:rPr>
                <w:rFonts w:ascii="Arial" w:hAnsi="Arial" w:cs="Arial"/>
                <w:sz w:val="18"/>
                <w:szCs w:val="18"/>
              </w:rPr>
              <w:t xml:space="preserve">Opportunities to engage in CPD events and accredited programmes.  </w:t>
            </w:r>
          </w:p>
        </w:tc>
      </w:tr>
      <w:tr w:rsidR="00244D7E" w:rsidRPr="00854D0F" w14:paraId="460DD488" w14:textId="77777777" w:rsidTr="00AE3A09">
        <w:tc>
          <w:tcPr>
            <w:tcW w:w="762" w:type="dxa"/>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textDirection w:val="btLr"/>
            <w:hideMark/>
          </w:tcPr>
          <w:p w14:paraId="58CF92A7" w14:textId="77777777" w:rsidR="00244D7E" w:rsidRPr="00244D7E" w:rsidRDefault="00244D7E" w:rsidP="00AE3A09">
            <w:pPr>
              <w:spacing w:line="240" w:lineRule="auto"/>
              <w:jc w:val="center"/>
              <w:rPr>
                <w:rFonts w:ascii="Arial" w:hAnsi="Arial" w:cs="Arial"/>
                <w:sz w:val="16"/>
                <w:szCs w:val="16"/>
              </w:rPr>
            </w:pPr>
            <w:r w:rsidRPr="00244D7E">
              <w:rPr>
                <w:rFonts w:ascii="Arial" w:hAnsi="Arial" w:cs="Arial"/>
                <w:b/>
                <w:bCs/>
                <w:sz w:val="16"/>
                <w:szCs w:val="16"/>
              </w:rPr>
              <w:t>AIMS</w:t>
            </w:r>
          </w:p>
        </w:tc>
        <w:tc>
          <w:tcPr>
            <w:tcW w:w="3339" w:type="dxa"/>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hideMark/>
          </w:tcPr>
          <w:p w14:paraId="2E39EFE7" w14:textId="77777777" w:rsidR="00244D7E" w:rsidRPr="00854D0F" w:rsidRDefault="00244D7E" w:rsidP="00AE3A09">
            <w:pPr>
              <w:spacing w:line="240" w:lineRule="auto"/>
              <w:jc w:val="center"/>
              <w:rPr>
                <w:rFonts w:ascii="Arial" w:hAnsi="Arial" w:cs="Arial"/>
                <w:sz w:val="18"/>
                <w:szCs w:val="18"/>
              </w:rPr>
            </w:pPr>
            <w:r>
              <w:rPr>
                <w:rFonts w:ascii="Arial" w:hAnsi="Arial" w:cs="Arial"/>
                <w:b/>
                <w:bCs/>
                <w:sz w:val="18"/>
                <w:szCs w:val="18"/>
              </w:rPr>
              <w:t>CPD Framework</w:t>
            </w:r>
          </w:p>
          <w:p w14:paraId="7FB54595" w14:textId="1F5C312C" w:rsidR="00244D7E" w:rsidRPr="00854D0F" w:rsidRDefault="00244D7E" w:rsidP="00AE3A09">
            <w:pPr>
              <w:spacing w:line="240" w:lineRule="auto"/>
              <w:rPr>
                <w:rFonts w:ascii="Arial" w:hAnsi="Arial" w:cs="Arial"/>
                <w:sz w:val="18"/>
                <w:szCs w:val="18"/>
              </w:rPr>
            </w:pPr>
            <w:r>
              <w:rPr>
                <w:rFonts w:ascii="Arial" w:hAnsi="Arial" w:cs="Arial"/>
                <w:bCs/>
                <w:sz w:val="18"/>
                <w:szCs w:val="18"/>
              </w:rPr>
              <w:t xml:space="preserve">To develop a CPD framework which meets the development needs of </w:t>
            </w:r>
            <w:r w:rsidR="00B813F7">
              <w:rPr>
                <w:rFonts w:ascii="Arial" w:hAnsi="Arial" w:cs="Arial"/>
                <w:bCs/>
                <w:sz w:val="18"/>
                <w:szCs w:val="18"/>
              </w:rPr>
              <w:t>ALL</w:t>
            </w:r>
            <w:r>
              <w:rPr>
                <w:rFonts w:ascii="Arial" w:hAnsi="Arial" w:cs="Arial"/>
                <w:bCs/>
                <w:sz w:val="18"/>
                <w:szCs w:val="18"/>
              </w:rPr>
              <w:t xml:space="preserve"> staff</w:t>
            </w:r>
            <w:r>
              <w:rPr>
                <w:rFonts w:ascii="Arial" w:hAnsi="Arial" w:cs="Arial"/>
                <w:b/>
                <w:bCs/>
                <w:sz w:val="18"/>
                <w:szCs w:val="18"/>
              </w:rPr>
              <w:t xml:space="preserve"> </w:t>
            </w:r>
          </w:p>
        </w:tc>
        <w:tc>
          <w:tcPr>
            <w:tcW w:w="3544" w:type="dxa"/>
            <w:gridSpan w:val="2"/>
            <w:tcBorders>
              <w:top w:val="single" w:sz="8" w:space="0" w:color="FFFFFF"/>
              <w:left w:val="single" w:sz="8" w:space="0" w:color="FFFFFF"/>
              <w:bottom w:val="single" w:sz="8" w:space="0" w:color="FFFFFF"/>
              <w:right w:val="single" w:sz="8" w:space="0" w:color="FFFFFF"/>
            </w:tcBorders>
            <w:shd w:val="clear" w:color="auto" w:fill="D2DEEF"/>
          </w:tcPr>
          <w:p w14:paraId="683B6F12" w14:textId="77777777" w:rsidR="00244D7E" w:rsidRDefault="00244D7E" w:rsidP="00AE3A09">
            <w:pPr>
              <w:spacing w:line="240" w:lineRule="auto"/>
              <w:jc w:val="center"/>
              <w:rPr>
                <w:rFonts w:ascii="Arial" w:hAnsi="Arial" w:cs="Arial"/>
                <w:b/>
                <w:sz w:val="18"/>
                <w:szCs w:val="18"/>
              </w:rPr>
            </w:pPr>
            <w:r w:rsidRPr="00EB171D">
              <w:rPr>
                <w:rFonts w:ascii="Arial" w:hAnsi="Arial" w:cs="Arial"/>
                <w:b/>
                <w:sz w:val="18"/>
                <w:szCs w:val="18"/>
              </w:rPr>
              <w:t>Certified Development</w:t>
            </w:r>
          </w:p>
          <w:p w14:paraId="4B20EED0" w14:textId="77777777" w:rsidR="00244D7E" w:rsidRPr="00EB171D" w:rsidRDefault="00244D7E" w:rsidP="00AE3A09">
            <w:pPr>
              <w:spacing w:line="240" w:lineRule="auto"/>
              <w:rPr>
                <w:rFonts w:ascii="Arial" w:hAnsi="Arial" w:cs="Arial"/>
                <w:b/>
                <w:sz w:val="18"/>
                <w:szCs w:val="18"/>
              </w:rPr>
            </w:pPr>
            <w:r w:rsidRPr="00EB171D">
              <w:rPr>
                <w:rFonts w:ascii="Arial" w:hAnsi="Arial" w:cs="Arial"/>
                <w:bCs/>
                <w:sz w:val="18"/>
                <w:szCs w:val="18"/>
              </w:rPr>
              <w:t xml:space="preserve">To provide the opportunity for staff to gain </w:t>
            </w:r>
            <w:r>
              <w:rPr>
                <w:rFonts w:ascii="Arial" w:hAnsi="Arial" w:cs="Arial"/>
                <w:bCs/>
                <w:sz w:val="18"/>
                <w:szCs w:val="18"/>
              </w:rPr>
              <w:t xml:space="preserve">relevant </w:t>
            </w:r>
            <w:r w:rsidRPr="00EB171D">
              <w:rPr>
                <w:rFonts w:ascii="Arial" w:hAnsi="Arial" w:cs="Arial"/>
                <w:bCs/>
                <w:sz w:val="18"/>
                <w:szCs w:val="18"/>
              </w:rPr>
              <w:t>certification or academic qualifications in relation to their continuing professional development</w:t>
            </w:r>
          </w:p>
        </w:tc>
        <w:tc>
          <w:tcPr>
            <w:tcW w:w="3544" w:type="dxa"/>
            <w:gridSpan w:val="2"/>
            <w:tcBorders>
              <w:top w:val="single" w:sz="8" w:space="0" w:color="FFFFFF"/>
              <w:left w:val="single" w:sz="8" w:space="0" w:color="FFFFFF"/>
              <w:bottom w:val="single" w:sz="8" w:space="0" w:color="FFFFFF"/>
              <w:right w:val="single" w:sz="8" w:space="0" w:color="FFFFFF"/>
            </w:tcBorders>
            <w:shd w:val="clear" w:color="auto" w:fill="D2DEEF"/>
          </w:tcPr>
          <w:p w14:paraId="49768345" w14:textId="77777777" w:rsidR="00244D7E" w:rsidRDefault="00244D7E" w:rsidP="00AE3A09">
            <w:pPr>
              <w:spacing w:line="240" w:lineRule="auto"/>
              <w:jc w:val="center"/>
              <w:rPr>
                <w:rFonts w:ascii="Arial" w:hAnsi="Arial" w:cs="Arial"/>
                <w:b/>
                <w:sz w:val="18"/>
                <w:szCs w:val="18"/>
              </w:rPr>
            </w:pPr>
            <w:r w:rsidRPr="00EB171D">
              <w:rPr>
                <w:rFonts w:ascii="Arial" w:hAnsi="Arial" w:cs="Arial"/>
                <w:b/>
                <w:sz w:val="18"/>
                <w:szCs w:val="18"/>
              </w:rPr>
              <w:t>Informal Learning</w:t>
            </w:r>
          </w:p>
          <w:p w14:paraId="6296C282" w14:textId="77777777" w:rsidR="00244D7E" w:rsidRPr="00EB171D" w:rsidRDefault="00244D7E" w:rsidP="00AE3A09">
            <w:pPr>
              <w:spacing w:line="240" w:lineRule="auto"/>
              <w:rPr>
                <w:rFonts w:ascii="Arial" w:hAnsi="Arial" w:cs="Arial"/>
                <w:sz w:val="18"/>
                <w:szCs w:val="18"/>
              </w:rPr>
            </w:pPr>
            <w:r>
              <w:rPr>
                <w:rFonts w:ascii="Arial" w:hAnsi="Arial" w:cs="Arial"/>
                <w:sz w:val="18"/>
                <w:szCs w:val="18"/>
              </w:rPr>
              <w:t xml:space="preserve">To ensure that appraisal processes capture informal CPD opportunities and learning and development which ensues </w:t>
            </w:r>
          </w:p>
        </w:tc>
        <w:tc>
          <w:tcPr>
            <w:tcW w:w="3827" w:type="dxa"/>
            <w:tcBorders>
              <w:top w:val="single" w:sz="8" w:space="0" w:color="FFFFFF"/>
              <w:left w:val="single" w:sz="8" w:space="0" w:color="FFFFFF"/>
              <w:bottom w:val="single" w:sz="8" w:space="0" w:color="FFFFFF"/>
              <w:right w:val="single" w:sz="8" w:space="0" w:color="FFFFFF"/>
            </w:tcBorders>
            <w:shd w:val="clear" w:color="auto" w:fill="D2DEEF"/>
          </w:tcPr>
          <w:p w14:paraId="4CB0EA44" w14:textId="77777777" w:rsidR="00244D7E" w:rsidRDefault="00244D7E" w:rsidP="00AE3A09">
            <w:pPr>
              <w:spacing w:line="240" w:lineRule="auto"/>
              <w:jc w:val="center"/>
              <w:rPr>
                <w:rFonts w:ascii="Arial" w:hAnsi="Arial" w:cs="Arial"/>
                <w:b/>
                <w:sz w:val="18"/>
                <w:szCs w:val="18"/>
              </w:rPr>
            </w:pPr>
            <w:r w:rsidRPr="00EB171D">
              <w:rPr>
                <w:rFonts w:ascii="Arial" w:hAnsi="Arial" w:cs="Arial"/>
                <w:b/>
                <w:sz w:val="18"/>
                <w:szCs w:val="18"/>
              </w:rPr>
              <w:t>Structured CPD</w:t>
            </w:r>
          </w:p>
          <w:p w14:paraId="3A1801E7" w14:textId="77777777" w:rsidR="00244D7E" w:rsidRPr="00EB171D" w:rsidRDefault="00244D7E" w:rsidP="00AE3A09">
            <w:pPr>
              <w:spacing w:line="240" w:lineRule="auto"/>
              <w:rPr>
                <w:rFonts w:ascii="Arial" w:hAnsi="Arial" w:cs="Arial"/>
                <w:b/>
                <w:sz w:val="18"/>
                <w:szCs w:val="18"/>
              </w:rPr>
            </w:pPr>
            <w:r>
              <w:rPr>
                <w:rFonts w:ascii="Arial" w:hAnsi="Arial" w:cs="Arial"/>
                <w:sz w:val="18"/>
                <w:szCs w:val="18"/>
              </w:rPr>
              <w:t>To provide an annual programme of events from which staff can choose to help them achieve their career goals and to maintain their professional standing</w:t>
            </w:r>
          </w:p>
        </w:tc>
      </w:tr>
      <w:tr w:rsidR="00244D7E" w:rsidRPr="00854D0F" w14:paraId="42E2FB14" w14:textId="77777777" w:rsidTr="00AE3A09">
        <w:tc>
          <w:tcPr>
            <w:tcW w:w="762" w:type="dxa"/>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textDirection w:val="btLr"/>
            <w:hideMark/>
          </w:tcPr>
          <w:p w14:paraId="1B9F488A" w14:textId="77777777" w:rsidR="00244D7E" w:rsidRPr="00244D7E" w:rsidRDefault="00244D7E" w:rsidP="00AE3A09">
            <w:pPr>
              <w:spacing w:line="240" w:lineRule="auto"/>
              <w:jc w:val="center"/>
              <w:rPr>
                <w:rFonts w:ascii="Arial" w:hAnsi="Arial" w:cs="Arial"/>
                <w:sz w:val="16"/>
                <w:szCs w:val="16"/>
              </w:rPr>
            </w:pPr>
            <w:r w:rsidRPr="00244D7E">
              <w:rPr>
                <w:rFonts w:ascii="Arial" w:hAnsi="Arial" w:cs="Arial"/>
                <w:b/>
                <w:bCs/>
                <w:sz w:val="16"/>
                <w:szCs w:val="16"/>
              </w:rPr>
              <w:t>ENABLERS</w:t>
            </w:r>
          </w:p>
        </w:tc>
        <w:tc>
          <w:tcPr>
            <w:tcW w:w="4757" w:type="dxa"/>
            <w:gridSpan w:val="2"/>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hideMark/>
          </w:tcPr>
          <w:p w14:paraId="48AE9586" w14:textId="77777777" w:rsidR="00244D7E" w:rsidRDefault="00244D7E" w:rsidP="00AE3A09">
            <w:pPr>
              <w:spacing w:line="240" w:lineRule="auto"/>
              <w:jc w:val="center"/>
              <w:rPr>
                <w:rFonts w:ascii="Arial" w:hAnsi="Arial" w:cs="Arial"/>
                <w:b/>
                <w:bCs/>
                <w:sz w:val="18"/>
                <w:szCs w:val="18"/>
              </w:rPr>
            </w:pPr>
            <w:r w:rsidRPr="00854D0F">
              <w:rPr>
                <w:rFonts w:ascii="Arial" w:hAnsi="Arial" w:cs="Arial"/>
                <w:b/>
                <w:bCs/>
                <w:sz w:val="18"/>
                <w:szCs w:val="18"/>
              </w:rPr>
              <w:t>Processes</w:t>
            </w:r>
          </w:p>
          <w:p w14:paraId="6CAB02C7" w14:textId="60B8926B" w:rsidR="00244D7E" w:rsidRPr="00854D0F" w:rsidRDefault="00244D7E" w:rsidP="00AE3A09">
            <w:pPr>
              <w:spacing w:line="240" w:lineRule="auto"/>
              <w:rPr>
                <w:rFonts w:ascii="Arial" w:hAnsi="Arial" w:cs="Arial"/>
                <w:sz w:val="18"/>
                <w:szCs w:val="18"/>
              </w:rPr>
            </w:pPr>
            <w:r>
              <w:rPr>
                <w:rFonts w:ascii="Arial" w:hAnsi="Arial" w:cs="Arial"/>
                <w:sz w:val="18"/>
                <w:szCs w:val="18"/>
              </w:rPr>
              <w:t xml:space="preserve">The appraisal process will enable </w:t>
            </w:r>
            <w:r w:rsidR="00B813F7">
              <w:rPr>
                <w:rFonts w:ascii="Arial" w:hAnsi="Arial" w:cs="Arial"/>
                <w:sz w:val="18"/>
                <w:szCs w:val="18"/>
              </w:rPr>
              <w:t xml:space="preserve">individuals </w:t>
            </w:r>
            <w:r>
              <w:rPr>
                <w:rFonts w:ascii="Arial" w:hAnsi="Arial" w:cs="Arial"/>
                <w:sz w:val="18"/>
                <w:szCs w:val="18"/>
              </w:rPr>
              <w:t xml:space="preserve">to record CPD and its impact on practice and support discussions about career planning and promotion. </w:t>
            </w:r>
          </w:p>
        </w:tc>
        <w:tc>
          <w:tcPr>
            <w:tcW w:w="4819" w:type="dxa"/>
            <w:gridSpan w:val="2"/>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hideMark/>
          </w:tcPr>
          <w:p w14:paraId="779688F8" w14:textId="77777777" w:rsidR="00244D7E" w:rsidRDefault="00244D7E" w:rsidP="00AE3A09">
            <w:pPr>
              <w:spacing w:line="240" w:lineRule="auto"/>
              <w:jc w:val="center"/>
              <w:rPr>
                <w:rFonts w:ascii="Arial" w:hAnsi="Arial" w:cs="Arial"/>
                <w:b/>
                <w:bCs/>
                <w:sz w:val="18"/>
                <w:szCs w:val="18"/>
              </w:rPr>
            </w:pPr>
            <w:r>
              <w:rPr>
                <w:rFonts w:ascii="Arial" w:hAnsi="Arial" w:cs="Arial"/>
                <w:b/>
                <w:bCs/>
                <w:sz w:val="18"/>
                <w:szCs w:val="18"/>
              </w:rPr>
              <w:t>Professional body requirements</w:t>
            </w:r>
          </w:p>
          <w:p w14:paraId="65119BE3" w14:textId="77777777" w:rsidR="00244D7E" w:rsidRPr="003530EB" w:rsidRDefault="00244D7E" w:rsidP="00AE3A09">
            <w:pPr>
              <w:spacing w:line="240" w:lineRule="auto"/>
              <w:rPr>
                <w:rFonts w:ascii="Arial" w:hAnsi="Arial" w:cs="Arial"/>
                <w:bCs/>
                <w:sz w:val="18"/>
                <w:szCs w:val="18"/>
              </w:rPr>
            </w:pPr>
            <w:r>
              <w:rPr>
                <w:rFonts w:ascii="Arial" w:hAnsi="Arial" w:cs="Arial"/>
                <w:bCs/>
                <w:sz w:val="18"/>
                <w:szCs w:val="18"/>
              </w:rPr>
              <w:t xml:space="preserve">For many staff the requirements of their professional body will stipulate the level of CPD required for maintaining professional standing. </w:t>
            </w: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hideMark/>
          </w:tcPr>
          <w:p w14:paraId="6F962ECD" w14:textId="77777777" w:rsidR="00244D7E" w:rsidRPr="003530EB" w:rsidRDefault="00244D7E" w:rsidP="00AE3A09">
            <w:pPr>
              <w:spacing w:line="240" w:lineRule="auto"/>
              <w:jc w:val="center"/>
              <w:rPr>
                <w:rFonts w:ascii="Arial" w:hAnsi="Arial" w:cs="Arial"/>
                <w:b/>
                <w:sz w:val="18"/>
                <w:szCs w:val="18"/>
              </w:rPr>
            </w:pPr>
            <w:r w:rsidRPr="003530EB">
              <w:rPr>
                <w:rFonts w:ascii="Arial" w:hAnsi="Arial" w:cs="Arial"/>
                <w:b/>
                <w:sz w:val="18"/>
                <w:szCs w:val="18"/>
              </w:rPr>
              <w:t>UK Professional Standards Framework</w:t>
            </w:r>
          </w:p>
          <w:p w14:paraId="6F8E586B" w14:textId="0599C57D" w:rsidR="00244D7E" w:rsidRPr="00854D0F" w:rsidRDefault="00244D7E" w:rsidP="00AE3A09">
            <w:pPr>
              <w:spacing w:line="240" w:lineRule="auto"/>
              <w:rPr>
                <w:rFonts w:ascii="Arial" w:hAnsi="Arial" w:cs="Arial"/>
                <w:sz w:val="18"/>
                <w:szCs w:val="18"/>
              </w:rPr>
            </w:pPr>
            <w:r>
              <w:rPr>
                <w:rFonts w:ascii="Arial" w:hAnsi="Arial" w:cs="Arial"/>
                <w:sz w:val="18"/>
                <w:szCs w:val="18"/>
              </w:rPr>
              <w:t xml:space="preserve">The UKPSF for Academic Practice will inform our </w:t>
            </w:r>
            <w:r w:rsidR="00B813F7">
              <w:rPr>
                <w:rFonts w:ascii="Arial" w:hAnsi="Arial" w:cs="Arial"/>
                <w:sz w:val="18"/>
                <w:szCs w:val="18"/>
              </w:rPr>
              <w:t xml:space="preserve">academic-related </w:t>
            </w:r>
            <w:r>
              <w:rPr>
                <w:rFonts w:ascii="Arial" w:hAnsi="Arial" w:cs="Arial"/>
                <w:sz w:val="18"/>
                <w:szCs w:val="18"/>
              </w:rPr>
              <w:t xml:space="preserve">CPD offering and support the University and its staff in demonstrating their maintenance of standing. </w:t>
            </w:r>
          </w:p>
        </w:tc>
      </w:tr>
      <w:tr w:rsidR="00244D7E" w:rsidRPr="00854D0F" w14:paraId="720D11C7" w14:textId="77777777" w:rsidTr="00AE3A09">
        <w:tc>
          <w:tcPr>
            <w:tcW w:w="762" w:type="dxa"/>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textDirection w:val="btLr"/>
            <w:hideMark/>
          </w:tcPr>
          <w:p w14:paraId="18C711FF" w14:textId="77777777" w:rsidR="00244D7E" w:rsidRPr="00854D0F" w:rsidRDefault="00244D7E" w:rsidP="00AE3A09">
            <w:pPr>
              <w:spacing w:line="240" w:lineRule="auto"/>
              <w:jc w:val="center"/>
              <w:rPr>
                <w:rFonts w:ascii="Arial" w:hAnsi="Arial" w:cs="Arial"/>
                <w:sz w:val="18"/>
                <w:szCs w:val="18"/>
              </w:rPr>
            </w:pPr>
            <w:r w:rsidRPr="00854D0F">
              <w:rPr>
                <w:rFonts w:ascii="Arial" w:hAnsi="Arial" w:cs="Arial"/>
                <w:b/>
                <w:bCs/>
                <w:sz w:val="18"/>
                <w:szCs w:val="18"/>
              </w:rPr>
              <w:t>RISKS</w:t>
            </w:r>
          </w:p>
        </w:tc>
        <w:tc>
          <w:tcPr>
            <w:tcW w:w="4757" w:type="dxa"/>
            <w:gridSpan w:val="2"/>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tcPr>
          <w:p w14:paraId="280A3469" w14:textId="77777777" w:rsidR="00244D7E" w:rsidRDefault="00244D7E" w:rsidP="00AE3A09">
            <w:pPr>
              <w:spacing w:line="240" w:lineRule="auto"/>
              <w:jc w:val="center"/>
              <w:rPr>
                <w:rFonts w:ascii="Arial" w:hAnsi="Arial" w:cs="Arial"/>
                <w:b/>
                <w:sz w:val="18"/>
                <w:szCs w:val="18"/>
              </w:rPr>
            </w:pPr>
            <w:r>
              <w:rPr>
                <w:rFonts w:ascii="Arial" w:hAnsi="Arial" w:cs="Arial"/>
                <w:b/>
                <w:sz w:val="18"/>
                <w:szCs w:val="18"/>
              </w:rPr>
              <w:t xml:space="preserve">Institutional </w:t>
            </w:r>
          </w:p>
          <w:p w14:paraId="2A8972A4" w14:textId="552386A1" w:rsidR="00244D7E" w:rsidRPr="002F0640" w:rsidRDefault="00244D7E" w:rsidP="00AE3A09">
            <w:pPr>
              <w:spacing w:line="240" w:lineRule="auto"/>
              <w:rPr>
                <w:rFonts w:ascii="Arial" w:hAnsi="Arial" w:cs="Arial"/>
                <w:b/>
                <w:sz w:val="18"/>
                <w:szCs w:val="18"/>
              </w:rPr>
            </w:pPr>
            <w:r>
              <w:rPr>
                <w:rFonts w:ascii="Arial" w:hAnsi="Arial" w:cs="Arial"/>
                <w:b/>
                <w:bCs/>
                <w:sz w:val="18"/>
                <w:szCs w:val="18"/>
              </w:rPr>
              <w:t>Failure to develop our staff leads to increased staff turnover or performance</w:t>
            </w:r>
            <w:r w:rsidR="009A658D">
              <w:rPr>
                <w:rFonts w:ascii="Arial" w:hAnsi="Arial" w:cs="Arial"/>
                <w:b/>
                <w:bCs/>
                <w:sz w:val="18"/>
                <w:szCs w:val="18"/>
              </w:rPr>
              <w:t xml:space="preserve"> below expected standards</w:t>
            </w:r>
          </w:p>
          <w:p w14:paraId="75FFD6E4" w14:textId="77777777" w:rsidR="00244D7E" w:rsidRPr="002F0640" w:rsidRDefault="00244D7E" w:rsidP="00AE3A09">
            <w:pPr>
              <w:spacing w:line="240" w:lineRule="auto"/>
              <w:rPr>
                <w:rFonts w:ascii="Arial" w:hAnsi="Arial" w:cs="Arial"/>
                <w:b/>
                <w:sz w:val="18"/>
                <w:szCs w:val="18"/>
              </w:rPr>
            </w:pPr>
            <w:r w:rsidRPr="002F0640">
              <w:rPr>
                <w:rFonts w:ascii="Arial" w:hAnsi="Arial" w:cs="Arial"/>
                <w:b/>
                <w:bCs/>
                <w:i/>
                <w:iCs/>
                <w:sz w:val="18"/>
                <w:szCs w:val="18"/>
              </w:rPr>
              <w:t>Mitigation</w:t>
            </w:r>
            <w:r w:rsidRPr="002F0640">
              <w:rPr>
                <w:rFonts w:ascii="Arial" w:hAnsi="Arial" w:cs="Arial"/>
                <w:bCs/>
                <w:i/>
                <w:iCs/>
                <w:sz w:val="18"/>
                <w:szCs w:val="18"/>
              </w:rPr>
              <w:t>:</w:t>
            </w:r>
            <w:r w:rsidRPr="002F0640">
              <w:rPr>
                <w:rFonts w:ascii="Arial" w:hAnsi="Arial" w:cs="Arial"/>
                <w:i/>
                <w:iCs/>
                <w:sz w:val="18"/>
                <w:szCs w:val="18"/>
              </w:rPr>
              <w:t xml:space="preserve"> Use of </w:t>
            </w:r>
            <w:r>
              <w:rPr>
                <w:rFonts w:ascii="Arial" w:hAnsi="Arial" w:cs="Arial"/>
                <w:i/>
                <w:iCs/>
                <w:sz w:val="18"/>
                <w:szCs w:val="18"/>
              </w:rPr>
              <w:t xml:space="preserve">the appraisal process and the provision of a CPD framework mitigates against this. </w:t>
            </w:r>
          </w:p>
        </w:tc>
        <w:tc>
          <w:tcPr>
            <w:tcW w:w="4819" w:type="dxa"/>
            <w:gridSpan w:val="2"/>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hideMark/>
          </w:tcPr>
          <w:p w14:paraId="72E3D672" w14:textId="77777777" w:rsidR="00244D7E" w:rsidRDefault="00244D7E" w:rsidP="00AE3A09">
            <w:pPr>
              <w:spacing w:line="240" w:lineRule="auto"/>
              <w:jc w:val="center"/>
              <w:rPr>
                <w:rFonts w:ascii="Arial" w:hAnsi="Arial" w:cs="Arial"/>
                <w:b/>
                <w:bCs/>
                <w:sz w:val="18"/>
                <w:szCs w:val="18"/>
              </w:rPr>
            </w:pPr>
            <w:r>
              <w:rPr>
                <w:rFonts w:ascii="Arial" w:hAnsi="Arial" w:cs="Arial"/>
                <w:b/>
                <w:bCs/>
                <w:sz w:val="18"/>
                <w:szCs w:val="18"/>
              </w:rPr>
              <w:t>Personnel</w:t>
            </w:r>
          </w:p>
          <w:p w14:paraId="29A6C9BA" w14:textId="03C9F99F" w:rsidR="00244D7E" w:rsidRPr="00466B09" w:rsidRDefault="00244D7E" w:rsidP="00AE3A09">
            <w:pPr>
              <w:spacing w:line="240" w:lineRule="auto"/>
              <w:rPr>
                <w:rFonts w:ascii="Arial" w:hAnsi="Arial" w:cs="Arial"/>
                <w:sz w:val="18"/>
                <w:szCs w:val="18"/>
              </w:rPr>
            </w:pPr>
            <w:r>
              <w:rPr>
                <w:rFonts w:ascii="Arial" w:hAnsi="Arial" w:cs="Arial"/>
                <w:b/>
                <w:bCs/>
                <w:sz w:val="18"/>
                <w:szCs w:val="18"/>
              </w:rPr>
              <w:t xml:space="preserve">Failure to ensure staff complete their required CPD activities may lead to de-registration </w:t>
            </w:r>
            <w:r w:rsidR="009A658D">
              <w:rPr>
                <w:rFonts w:ascii="Arial" w:hAnsi="Arial" w:cs="Arial"/>
                <w:b/>
                <w:bCs/>
                <w:sz w:val="18"/>
                <w:szCs w:val="18"/>
              </w:rPr>
              <w:t xml:space="preserve">and </w:t>
            </w:r>
            <w:r>
              <w:rPr>
                <w:rFonts w:ascii="Arial" w:hAnsi="Arial" w:cs="Arial"/>
                <w:b/>
                <w:bCs/>
                <w:sz w:val="18"/>
                <w:szCs w:val="18"/>
              </w:rPr>
              <w:t>loss of licence to practice</w:t>
            </w:r>
            <w:r w:rsidR="009A658D">
              <w:rPr>
                <w:rFonts w:ascii="Arial" w:hAnsi="Arial" w:cs="Arial"/>
                <w:b/>
                <w:bCs/>
                <w:sz w:val="18"/>
                <w:szCs w:val="18"/>
              </w:rPr>
              <w:t xml:space="preserve"> for some and lowering of standards of practice/professional effectiveness.</w:t>
            </w:r>
          </w:p>
          <w:p w14:paraId="7E95B736" w14:textId="77777777" w:rsidR="00244D7E" w:rsidRPr="00854D0F" w:rsidRDefault="00244D7E" w:rsidP="00AE3A09">
            <w:pPr>
              <w:spacing w:line="240" w:lineRule="auto"/>
              <w:rPr>
                <w:rFonts w:ascii="Arial" w:hAnsi="Arial" w:cs="Arial"/>
                <w:sz w:val="18"/>
                <w:szCs w:val="18"/>
              </w:rPr>
            </w:pPr>
            <w:r w:rsidRPr="00466B09">
              <w:rPr>
                <w:rFonts w:ascii="Arial" w:hAnsi="Arial" w:cs="Arial"/>
                <w:b/>
                <w:bCs/>
                <w:i/>
                <w:iCs/>
                <w:sz w:val="18"/>
                <w:szCs w:val="18"/>
              </w:rPr>
              <w:t xml:space="preserve">Mitigation: </w:t>
            </w:r>
            <w:r w:rsidRPr="00466B09">
              <w:rPr>
                <w:rFonts w:ascii="Arial" w:hAnsi="Arial" w:cs="Arial"/>
                <w:i/>
                <w:iCs/>
                <w:sz w:val="18"/>
                <w:szCs w:val="18"/>
              </w:rPr>
              <w:t xml:space="preserve">ensure </w:t>
            </w:r>
            <w:r>
              <w:rPr>
                <w:rFonts w:ascii="Arial" w:hAnsi="Arial" w:cs="Arial"/>
                <w:i/>
                <w:iCs/>
                <w:sz w:val="18"/>
                <w:szCs w:val="18"/>
              </w:rPr>
              <w:t xml:space="preserve">CPD engagement is recorded and reported appropriately each year. </w:t>
            </w: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hideMark/>
          </w:tcPr>
          <w:p w14:paraId="50A2A03B" w14:textId="77777777" w:rsidR="00244D7E" w:rsidRPr="00854D0F" w:rsidRDefault="00244D7E" w:rsidP="00AE3A09">
            <w:pPr>
              <w:spacing w:line="240" w:lineRule="auto"/>
              <w:jc w:val="center"/>
              <w:rPr>
                <w:rFonts w:ascii="Arial" w:hAnsi="Arial" w:cs="Arial"/>
                <w:sz w:val="18"/>
                <w:szCs w:val="18"/>
              </w:rPr>
            </w:pPr>
            <w:r>
              <w:rPr>
                <w:rFonts w:ascii="Arial" w:hAnsi="Arial" w:cs="Arial"/>
                <w:b/>
                <w:bCs/>
                <w:sz w:val="18"/>
                <w:szCs w:val="18"/>
              </w:rPr>
              <w:t>Financial</w:t>
            </w:r>
          </w:p>
          <w:p w14:paraId="09E9DCF7" w14:textId="77777777" w:rsidR="00244D7E" w:rsidRDefault="00244D7E" w:rsidP="00AE3A09">
            <w:pPr>
              <w:spacing w:line="240" w:lineRule="auto"/>
              <w:rPr>
                <w:rFonts w:ascii="Arial" w:hAnsi="Arial" w:cs="Arial"/>
                <w:b/>
                <w:bCs/>
                <w:sz w:val="18"/>
                <w:szCs w:val="18"/>
              </w:rPr>
            </w:pPr>
            <w:r>
              <w:rPr>
                <w:rFonts w:ascii="Arial" w:hAnsi="Arial" w:cs="Arial"/>
                <w:b/>
                <w:bCs/>
                <w:sz w:val="18"/>
                <w:szCs w:val="18"/>
              </w:rPr>
              <w:t>Enhanced staff performance leads to increase loss of staff to other institutions</w:t>
            </w:r>
          </w:p>
          <w:p w14:paraId="6BCEA7ED" w14:textId="77777777" w:rsidR="00244D7E" w:rsidRPr="00854D0F" w:rsidRDefault="00244D7E" w:rsidP="00AE3A09">
            <w:pPr>
              <w:spacing w:line="240" w:lineRule="auto"/>
              <w:rPr>
                <w:rFonts w:ascii="Arial" w:hAnsi="Arial" w:cs="Arial"/>
                <w:sz w:val="18"/>
                <w:szCs w:val="18"/>
              </w:rPr>
            </w:pPr>
            <w:r w:rsidRPr="003530EB">
              <w:rPr>
                <w:rFonts w:ascii="Arial" w:hAnsi="Arial" w:cs="Arial"/>
                <w:b/>
                <w:sz w:val="18"/>
                <w:szCs w:val="18"/>
              </w:rPr>
              <w:t>Mitigation:</w:t>
            </w:r>
            <w:r>
              <w:rPr>
                <w:rFonts w:ascii="Arial" w:hAnsi="Arial" w:cs="Arial"/>
                <w:b/>
                <w:sz w:val="18"/>
                <w:szCs w:val="18"/>
              </w:rPr>
              <w:t xml:space="preserve"> </w:t>
            </w:r>
            <w:r w:rsidRPr="003530EB">
              <w:rPr>
                <w:rFonts w:ascii="Arial" w:hAnsi="Arial" w:cs="Arial"/>
                <w:sz w:val="18"/>
                <w:szCs w:val="18"/>
              </w:rPr>
              <w:t xml:space="preserve">Creating an organisational culture that respects </w:t>
            </w:r>
            <w:proofErr w:type="gramStart"/>
            <w:r w:rsidRPr="003530EB">
              <w:rPr>
                <w:rFonts w:ascii="Arial" w:hAnsi="Arial" w:cs="Arial"/>
                <w:sz w:val="18"/>
                <w:szCs w:val="18"/>
              </w:rPr>
              <w:t>individuals</w:t>
            </w:r>
            <w:proofErr w:type="gramEnd"/>
            <w:r>
              <w:rPr>
                <w:rFonts w:ascii="Arial" w:hAnsi="Arial" w:cs="Arial"/>
                <w:sz w:val="18"/>
                <w:szCs w:val="18"/>
              </w:rPr>
              <w:t xml:space="preserve"> professionalism</w:t>
            </w:r>
            <w:r w:rsidRPr="003530EB">
              <w:rPr>
                <w:rFonts w:ascii="Arial" w:hAnsi="Arial" w:cs="Arial"/>
                <w:sz w:val="18"/>
                <w:szCs w:val="18"/>
              </w:rPr>
              <w:t xml:space="preserve"> and their need for development will engender greater institutional loyalty. </w:t>
            </w:r>
          </w:p>
        </w:tc>
      </w:tr>
      <w:tr w:rsidR="00244D7E" w:rsidRPr="00854D0F" w14:paraId="3131705B" w14:textId="77777777" w:rsidTr="00AE3A09">
        <w:tc>
          <w:tcPr>
            <w:tcW w:w="15016" w:type="dxa"/>
            <w:gridSpan w:val="7"/>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hideMark/>
          </w:tcPr>
          <w:p w14:paraId="7A6FE1AC" w14:textId="77777777" w:rsidR="00244D7E" w:rsidRPr="00854D0F" w:rsidRDefault="00244D7E" w:rsidP="00AE3A09">
            <w:pPr>
              <w:spacing w:line="240" w:lineRule="auto"/>
              <w:rPr>
                <w:rFonts w:ascii="Arial" w:hAnsi="Arial" w:cs="Arial"/>
                <w:sz w:val="18"/>
                <w:szCs w:val="18"/>
              </w:rPr>
            </w:pPr>
          </w:p>
        </w:tc>
      </w:tr>
    </w:tbl>
    <w:p w14:paraId="2811E820" w14:textId="2CAB98E5" w:rsidR="00244D7E" w:rsidRDefault="00244D7E"/>
    <w:sectPr w:rsidR="00244D7E" w:rsidSect="00244D7E">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567" w:right="1440" w:bottom="1440" w:left="1440" w:header="272"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88F01" w14:textId="77777777" w:rsidR="008E32DB" w:rsidRDefault="008E32DB" w:rsidP="00DA197E">
      <w:pPr>
        <w:spacing w:after="0" w:line="240" w:lineRule="auto"/>
      </w:pPr>
      <w:r>
        <w:separator/>
      </w:r>
    </w:p>
  </w:endnote>
  <w:endnote w:type="continuationSeparator" w:id="0">
    <w:p w14:paraId="484106CC" w14:textId="77777777" w:rsidR="008E32DB" w:rsidRDefault="008E32DB" w:rsidP="00DA1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68B0" w14:textId="77777777" w:rsidR="00DA197E" w:rsidRDefault="00DA1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634F" w14:textId="77777777" w:rsidR="00DA197E" w:rsidRDefault="00DA19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AB3A" w14:textId="77777777" w:rsidR="00DA197E" w:rsidRDefault="00DA1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4064D" w14:textId="77777777" w:rsidR="008E32DB" w:rsidRDefault="008E32DB" w:rsidP="00DA197E">
      <w:pPr>
        <w:spacing w:after="0" w:line="240" w:lineRule="auto"/>
      </w:pPr>
      <w:r>
        <w:separator/>
      </w:r>
    </w:p>
  </w:footnote>
  <w:footnote w:type="continuationSeparator" w:id="0">
    <w:p w14:paraId="6CE343A3" w14:textId="77777777" w:rsidR="008E32DB" w:rsidRDefault="008E32DB" w:rsidP="00DA197E">
      <w:pPr>
        <w:spacing w:after="0" w:line="240" w:lineRule="auto"/>
      </w:pPr>
      <w:r>
        <w:continuationSeparator/>
      </w:r>
    </w:p>
  </w:footnote>
  <w:footnote w:id="1">
    <w:p w14:paraId="5CDE7513" w14:textId="4E21C627" w:rsidR="009A658D" w:rsidRDefault="009A658D">
      <w:pPr>
        <w:pStyle w:val="FootnoteText"/>
      </w:pPr>
      <w:r>
        <w:rPr>
          <w:rStyle w:val="FootnoteReference"/>
        </w:rPr>
        <w:footnoteRef/>
      </w:r>
      <w:r>
        <w:t xml:space="preserve"> </w:t>
      </w:r>
      <w:r w:rsidR="006D03C9">
        <w:t xml:space="preserve">Bamber, V. </w:t>
      </w:r>
      <w:r w:rsidR="00165787">
        <w:t xml:space="preserve">(2009) Framing development: concepts, factors and challenges in CPD Frameworks for Academics. Practice and Evidence of the scholarship of Teaching and Learning in Higher Education. 4(1), 4-25. </w:t>
      </w:r>
    </w:p>
  </w:footnote>
  <w:footnote w:id="2">
    <w:p w14:paraId="5FBAF076" w14:textId="2884BE0A" w:rsidR="00165787" w:rsidRPr="00165787" w:rsidRDefault="00165787" w:rsidP="00165787">
      <w:pPr>
        <w:pStyle w:val="Bibliography"/>
        <w:spacing w:line="240" w:lineRule="auto"/>
        <w:rPr>
          <w:rFonts w:ascii="Calibri" w:hAnsi="Calibri"/>
          <w:sz w:val="20"/>
        </w:rPr>
      </w:pPr>
      <w:r>
        <w:rPr>
          <w:rStyle w:val="FootnoteReference"/>
        </w:rPr>
        <w:footnoteRef/>
      </w:r>
      <w:r>
        <w:t xml:space="preserve"> </w:t>
      </w:r>
      <w:r>
        <w:fldChar w:fldCharType="begin"/>
      </w:r>
      <w:r>
        <w:instrText xml:space="preserve"> ADDIN ZOTERO_BIBL {"uncited":[],"omitted":[],"custom":[]} CSL_BIBLIOGRAPHY </w:instrText>
      </w:r>
      <w:r>
        <w:fldChar w:fldCharType="separate"/>
      </w:r>
      <w:r w:rsidRPr="00165787">
        <w:rPr>
          <w:rFonts w:ascii="Calibri" w:hAnsi="Calibri"/>
          <w:sz w:val="20"/>
        </w:rPr>
        <w:t xml:space="preserve">Rothwell, A., &amp; Arnold, J. (2005). How HR </w:t>
      </w:r>
      <w:proofErr w:type="gramStart"/>
      <w:r w:rsidRPr="00165787">
        <w:rPr>
          <w:rFonts w:ascii="Calibri" w:hAnsi="Calibri"/>
          <w:sz w:val="20"/>
        </w:rPr>
        <w:t>professionals</w:t>
      </w:r>
      <w:proofErr w:type="gramEnd"/>
      <w:r w:rsidRPr="00165787">
        <w:rPr>
          <w:rFonts w:ascii="Calibri" w:hAnsi="Calibri"/>
          <w:sz w:val="20"/>
        </w:rPr>
        <w:t xml:space="preserve"> rate ‘continuing professional development.’ </w:t>
      </w:r>
      <w:r w:rsidRPr="00165787">
        <w:rPr>
          <w:rFonts w:ascii="Calibri" w:hAnsi="Calibri"/>
          <w:i/>
          <w:iCs/>
          <w:sz w:val="20"/>
        </w:rPr>
        <w:t>Human Resource Management Journal</w:t>
      </w:r>
      <w:r w:rsidRPr="00165787">
        <w:rPr>
          <w:rFonts w:ascii="Calibri" w:hAnsi="Calibri"/>
          <w:sz w:val="20"/>
        </w:rPr>
        <w:t xml:space="preserve">, </w:t>
      </w:r>
      <w:r w:rsidRPr="00165787">
        <w:rPr>
          <w:rFonts w:ascii="Calibri" w:hAnsi="Calibri"/>
          <w:i/>
          <w:iCs/>
          <w:sz w:val="20"/>
        </w:rPr>
        <w:t>15</w:t>
      </w:r>
      <w:r w:rsidRPr="00165787">
        <w:rPr>
          <w:rFonts w:ascii="Calibri" w:hAnsi="Calibri"/>
          <w:sz w:val="20"/>
        </w:rPr>
        <w:t>(3), 18–32. https://doi.org/10.1111/j.1748-8583.2005.tb00151.x</w:t>
      </w:r>
    </w:p>
    <w:p w14:paraId="384F85E6" w14:textId="3AFB42B4" w:rsidR="00165787" w:rsidRDefault="00165787">
      <w:pPr>
        <w:pStyle w:val="FootnoteText"/>
      </w:pPr>
      <w:r>
        <w:fldChar w:fldCharType="end"/>
      </w:r>
      <w:bookmarkStart w:id="0" w:name="_GoBack"/>
      <w:bookmarkEnd w:id="0"/>
    </w:p>
  </w:footnote>
  <w:footnote w:id="3">
    <w:p w14:paraId="7F979A81" w14:textId="77777777" w:rsidR="00823129" w:rsidRDefault="00823129" w:rsidP="00823129">
      <w:pPr>
        <w:pStyle w:val="FootnoteText"/>
      </w:pPr>
      <w:r>
        <w:rPr>
          <w:rStyle w:val="FootnoteReference"/>
        </w:rPr>
        <w:footnoteRef/>
      </w:r>
      <w:r>
        <w:t xml:space="preserve"> Adapted from Kennedy, A (2014) Understanding continuing professional development: the need for theory to impact on policy and practice.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E66A" w14:textId="77777777" w:rsidR="00DA197E" w:rsidRDefault="00DA1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D1F7" w14:textId="5E75F97A" w:rsidR="00DA197E" w:rsidRDefault="00DA1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0478" w14:textId="77777777" w:rsidR="00DA197E" w:rsidRDefault="00DA1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243B"/>
    <w:multiLevelType w:val="hybridMultilevel"/>
    <w:tmpl w:val="4B94CA30"/>
    <w:lvl w:ilvl="0" w:tplc="47DE8122">
      <w:start w:val="1"/>
      <w:numFmt w:val="bullet"/>
      <w:lvlText w:val="•"/>
      <w:lvlJc w:val="left"/>
      <w:pPr>
        <w:tabs>
          <w:tab w:val="num" w:pos="720"/>
        </w:tabs>
        <w:ind w:left="720" w:hanging="360"/>
      </w:pPr>
      <w:rPr>
        <w:rFonts w:ascii="Arial" w:hAnsi="Arial" w:hint="default"/>
      </w:rPr>
    </w:lvl>
    <w:lvl w:ilvl="1" w:tplc="64A203AC" w:tentative="1">
      <w:start w:val="1"/>
      <w:numFmt w:val="bullet"/>
      <w:lvlText w:val="•"/>
      <w:lvlJc w:val="left"/>
      <w:pPr>
        <w:tabs>
          <w:tab w:val="num" w:pos="1440"/>
        </w:tabs>
        <w:ind w:left="1440" w:hanging="360"/>
      </w:pPr>
      <w:rPr>
        <w:rFonts w:ascii="Arial" w:hAnsi="Arial" w:hint="default"/>
      </w:rPr>
    </w:lvl>
    <w:lvl w:ilvl="2" w:tplc="46628822" w:tentative="1">
      <w:start w:val="1"/>
      <w:numFmt w:val="bullet"/>
      <w:lvlText w:val="•"/>
      <w:lvlJc w:val="left"/>
      <w:pPr>
        <w:tabs>
          <w:tab w:val="num" w:pos="2160"/>
        </w:tabs>
        <w:ind w:left="2160" w:hanging="360"/>
      </w:pPr>
      <w:rPr>
        <w:rFonts w:ascii="Arial" w:hAnsi="Arial" w:hint="default"/>
      </w:rPr>
    </w:lvl>
    <w:lvl w:ilvl="3" w:tplc="2A6E45B2" w:tentative="1">
      <w:start w:val="1"/>
      <w:numFmt w:val="bullet"/>
      <w:lvlText w:val="•"/>
      <w:lvlJc w:val="left"/>
      <w:pPr>
        <w:tabs>
          <w:tab w:val="num" w:pos="2880"/>
        </w:tabs>
        <w:ind w:left="2880" w:hanging="360"/>
      </w:pPr>
      <w:rPr>
        <w:rFonts w:ascii="Arial" w:hAnsi="Arial" w:hint="default"/>
      </w:rPr>
    </w:lvl>
    <w:lvl w:ilvl="4" w:tplc="53BCB1F8" w:tentative="1">
      <w:start w:val="1"/>
      <w:numFmt w:val="bullet"/>
      <w:lvlText w:val="•"/>
      <w:lvlJc w:val="left"/>
      <w:pPr>
        <w:tabs>
          <w:tab w:val="num" w:pos="3600"/>
        </w:tabs>
        <w:ind w:left="3600" w:hanging="360"/>
      </w:pPr>
      <w:rPr>
        <w:rFonts w:ascii="Arial" w:hAnsi="Arial" w:hint="default"/>
      </w:rPr>
    </w:lvl>
    <w:lvl w:ilvl="5" w:tplc="09288902" w:tentative="1">
      <w:start w:val="1"/>
      <w:numFmt w:val="bullet"/>
      <w:lvlText w:val="•"/>
      <w:lvlJc w:val="left"/>
      <w:pPr>
        <w:tabs>
          <w:tab w:val="num" w:pos="4320"/>
        </w:tabs>
        <w:ind w:left="4320" w:hanging="360"/>
      </w:pPr>
      <w:rPr>
        <w:rFonts w:ascii="Arial" w:hAnsi="Arial" w:hint="default"/>
      </w:rPr>
    </w:lvl>
    <w:lvl w:ilvl="6" w:tplc="90CA022A" w:tentative="1">
      <w:start w:val="1"/>
      <w:numFmt w:val="bullet"/>
      <w:lvlText w:val="•"/>
      <w:lvlJc w:val="left"/>
      <w:pPr>
        <w:tabs>
          <w:tab w:val="num" w:pos="5040"/>
        </w:tabs>
        <w:ind w:left="5040" w:hanging="360"/>
      </w:pPr>
      <w:rPr>
        <w:rFonts w:ascii="Arial" w:hAnsi="Arial" w:hint="default"/>
      </w:rPr>
    </w:lvl>
    <w:lvl w:ilvl="7" w:tplc="5CEC4250" w:tentative="1">
      <w:start w:val="1"/>
      <w:numFmt w:val="bullet"/>
      <w:lvlText w:val="•"/>
      <w:lvlJc w:val="left"/>
      <w:pPr>
        <w:tabs>
          <w:tab w:val="num" w:pos="5760"/>
        </w:tabs>
        <w:ind w:left="5760" w:hanging="360"/>
      </w:pPr>
      <w:rPr>
        <w:rFonts w:ascii="Arial" w:hAnsi="Arial" w:hint="default"/>
      </w:rPr>
    </w:lvl>
    <w:lvl w:ilvl="8" w:tplc="82D0FA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B90F4C"/>
    <w:multiLevelType w:val="hybridMultilevel"/>
    <w:tmpl w:val="2B5006CC"/>
    <w:lvl w:ilvl="0" w:tplc="2B7CBC58">
      <w:start w:val="1"/>
      <w:numFmt w:val="bullet"/>
      <w:lvlText w:val="•"/>
      <w:lvlJc w:val="left"/>
      <w:pPr>
        <w:tabs>
          <w:tab w:val="num" w:pos="720"/>
        </w:tabs>
        <w:ind w:left="720" w:hanging="360"/>
      </w:pPr>
      <w:rPr>
        <w:rFonts w:ascii="Arial" w:hAnsi="Arial" w:hint="default"/>
      </w:rPr>
    </w:lvl>
    <w:lvl w:ilvl="1" w:tplc="ECB2EE24" w:tentative="1">
      <w:start w:val="1"/>
      <w:numFmt w:val="bullet"/>
      <w:lvlText w:val="•"/>
      <w:lvlJc w:val="left"/>
      <w:pPr>
        <w:tabs>
          <w:tab w:val="num" w:pos="1440"/>
        </w:tabs>
        <w:ind w:left="1440" w:hanging="360"/>
      </w:pPr>
      <w:rPr>
        <w:rFonts w:ascii="Arial" w:hAnsi="Arial" w:hint="default"/>
      </w:rPr>
    </w:lvl>
    <w:lvl w:ilvl="2" w:tplc="990A9CCC" w:tentative="1">
      <w:start w:val="1"/>
      <w:numFmt w:val="bullet"/>
      <w:lvlText w:val="•"/>
      <w:lvlJc w:val="left"/>
      <w:pPr>
        <w:tabs>
          <w:tab w:val="num" w:pos="2160"/>
        </w:tabs>
        <w:ind w:left="2160" w:hanging="360"/>
      </w:pPr>
      <w:rPr>
        <w:rFonts w:ascii="Arial" w:hAnsi="Arial" w:hint="default"/>
      </w:rPr>
    </w:lvl>
    <w:lvl w:ilvl="3" w:tplc="D0EA576C" w:tentative="1">
      <w:start w:val="1"/>
      <w:numFmt w:val="bullet"/>
      <w:lvlText w:val="•"/>
      <w:lvlJc w:val="left"/>
      <w:pPr>
        <w:tabs>
          <w:tab w:val="num" w:pos="2880"/>
        </w:tabs>
        <w:ind w:left="2880" w:hanging="360"/>
      </w:pPr>
      <w:rPr>
        <w:rFonts w:ascii="Arial" w:hAnsi="Arial" w:hint="default"/>
      </w:rPr>
    </w:lvl>
    <w:lvl w:ilvl="4" w:tplc="3558C78A" w:tentative="1">
      <w:start w:val="1"/>
      <w:numFmt w:val="bullet"/>
      <w:lvlText w:val="•"/>
      <w:lvlJc w:val="left"/>
      <w:pPr>
        <w:tabs>
          <w:tab w:val="num" w:pos="3600"/>
        </w:tabs>
        <w:ind w:left="3600" w:hanging="360"/>
      </w:pPr>
      <w:rPr>
        <w:rFonts w:ascii="Arial" w:hAnsi="Arial" w:hint="default"/>
      </w:rPr>
    </w:lvl>
    <w:lvl w:ilvl="5" w:tplc="990870CC" w:tentative="1">
      <w:start w:val="1"/>
      <w:numFmt w:val="bullet"/>
      <w:lvlText w:val="•"/>
      <w:lvlJc w:val="left"/>
      <w:pPr>
        <w:tabs>
          <w:tab w:val="num" w:pos="4320"/>
        </w:tabs>
        <w:ind w:left="4320" w:hanging="360"/>
      </w:pPr>
      <w:rPr>
        <w:rFonts w:ascii="Arial" w:hAnsi="Arial" w:hint="default"/>
      </w:rPr>
    </w:lvl>
    <w:lvl w:ilvl="6" w:tplc="AFFAB786" w:tentative="1">
      <w:start w:val="1"/>
      <w:numFmt w:val="bullet"/>
      <w:lvlText w:val="•"/>
      <w:lvlJc w:val="left"/>
      <w:pPr>
        <w:tabs>
          <w:tab w:val="num" w:pos="5040"/>
        </w:tabs>
        <w:ind w:left="5040" w:hanging="360"/>
      </w:pPr>
      <w:rPr>
        <w:rFonts w:ascii="Arial" w:hAnsi="Arial" w:hint="default"/>
      </w:rPr>
    </w:lvl>
    <w:lvl w:ilvl="7" w:tplc="43CE937C" w:tentative="1">
      <w:start w:val="1"/>
      <w:numFmt w:val="bullet"/>
      <w:lvlText w:val="•"/>
      <w:lvlJc w:val="left"/>
      <w:pPr>
        <w:tabs>
          <w:tab w:val="num" w:pos="5760"/>
        </w:tabs>
        <w:ind w:left="5760" w:hanging="360"/>
      </w:pPr>
      <w:rPr>
        <w:rFonts w:ascii="Arial" w:hAnsi="Arial" w:hint="default"/>
      </w:rPr>
    </w:lvl>
    <w:lvl w:ilvl="8" w:tplc="973C63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1934A1"/>
    <w:multiLevelType w:val="hybridMultilevel"/>
    <w:tmpl w:val="A81C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80B3C"/>
    <w:multiLevelType w:val="hybridMultilevel"/>
    <w:tmpl w:val="4436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00605"/>
    <w:multiLevelType w:val="hybridMultilevel"/>
    <w:tmpl w:val="4672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D77741"/>
    <w:multiLevelType w:val="hybridMultilevel"/>
    <w:tmpl w:val="8228C1F6"/>
    <w:lvl w:ilvl="0" w:tplc="9580EF00">
      <w:start w:val="1"/>
      <w:numFmt w:val="bullet"/>
      <w:lvlText w:val="•"/>
      <w:lvlJc w:val="left"/>
      <w:pPr>
        <w:tabs>
          <w:tab w:val="num" w:pos="720"/>
        </w:tabs>
        <w:ind w:left="720" w:hanging="360"/>
      </w:pPr>
      <w:rPr>
        <w:rFonts w:ascii="Arial" w:hAnsi="Arial" w:hint="default"/>
      </w:rPr>
    </w:lvl>
    <w:lvl w:ilvl="1" w:tplc="92D46D96" w:tentative="1">
      <w:start w:val="1"/>
      <w:numFmt w:val="bullet"/>
      <w:lvlText w:val="•"/>
      <w:lvlJc w:val="left"/>
      <w:pPr>
        <w:tabs>
          <w:tab w:val="num" w:pos="1440"/>
        </w:tabs>
        <w:ind w:left="1440" w:hanging="360"/>
      </w:pPr>
      <w:rPr>
        <w:rFonts w:ascii="Arial" w:hAnsi="Arial" w:hint="default"/>
      </w:rPr>
    </w:lvl>
    <w:lvl w:ilvl="2" w:tplc="750A66C4" w:tentative="1">
      <w:start w:val="1"/>
      <w:numFmt w:val="bullet"/>
      <w:lvlText w:val="•"/>
      <w:lvlJc w:val="left"/>
      <w:pPr>
        <w:tabs>
          <w:tab w:val="num" w:pos="2160"/>
        </w:tabs>
        <w:ind w:left="2160" w:hanging="360"/>
      </w:pPr>
      <w:rPr>
        <w:rFonts w:ascii="Arial" w:hAnsi="Arial" w:hint="default"/>
      </w:rPr>
    </w:lvl>
    <w:lvl w:ilvl="3" w:tplc="E8244E34" w:tentative="1">
      <w:start w:val="1"/>
      <w:numFmt w:val="bullet"/>
      <w:lvlText w:val="•"/>
      <w:lvlJc w:val="left"/>
      <w:pPr>
        <w:tabs>
          <w:tab w:val="num" w:pos="2880"/>
        </w:tabs>
        <w:ind w:left="2880" w:hanging="360"/>
      </w:pPr>
      <w:rPr>
        <w:rFonts w:ascii="Arial" w:hAnsi="Arial" w:hint="default"/>
      </w:rPr>
    </w:lvl>
    <w:lvl w:ilvl="4" w:tplc="9716BDDC" w:tentative="1">
      <w:start w:val="1"/>
      <w:numFmt w:val="bullet"/>
      <w:lvlText w:val="•"/>
      <w:lvlJc w:val="left"/>
      <w:pPr>
        <w:tabs>
          <w:tab w:val="num" w:pos="3600"/>
        </w:tabs>
        <w:ind w:left="3600" w:hanging="360"/>
      </w:pPr>
      <w:rPr>
        <w:rFonts w:ascii="Arial" w:hAnsi="Arial" w:hint="default"/>
      </w:rPr>
    </w:lvl>
    <w:lvl w:ilvl="5" w:tplc="4028A9EE" w:tentative="1">
      <w:start w:val="1"/>
      <w:numFmt w:val="bullet"/>
      <w:lvlText w:val="•"/>
      <w:lvlJc w:val="left"/>
      <w:pPr>
        <w:tabs>
          <w:tab w:val="num" w:pos="4320"/>
        </w:tabs>
        <w:ind w:left="4320" w:hanging="360"/>
      </w:pPr>
      <w:rPr>
        <w:rFonts w:ascii="Arial" w:hAnsi="Arial" w:hint="default"/>
      </w:rPr>
    </w:lvl>
    <w:lvl w:ilvl="6" w:tplc="B46869BE" w:tentative="1">
      <w:start w:val="1"/>
      <w:numFmt w:val="bullet"/>
      <w:lvlText w:val="•"/>
      <w:lvlJc w:val="left"/>
      <w:pPr>
        <w:tabs>
          <w:tab w:val="num" w:pos="5040"/>
        </w:tabs>
        <w:ind w:left="5040" w:hanging="360"/>
      </w:pPr>
      <w:rPr>
        <w:rFonts w:ascii="Arial" w:hAnsi="Arial" w:hint="default"/>
      </w:rPr>
    </w:lvl>
    <w:lvl w:ilvl="7" w:tplc="3EBC17D4" w:tentative="1">
      <w:start w:val="1"/>
      <w:numFmt w:val="bullet"/>
      <w:lvlText w:val="•"/>
      <w:lvlJc w:val="left"/>
      <w:pPr>
        <w:tabs>
          <w:tab w:val="num" w:pos="5760"/>
        </w:tabs>
        <w:ind w:left="5760" w:hanging="360"/>
      </w:pPr>
      <w:rPr>
        <w:rFonts w:ascii="Arial" w:hAnsi="Arial" w:hint="default"/>
      </w:rPr>
    </w:lvl>
    <w:lvl w:ilvl="8" w:tplc="986042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027129F"/>
    <w:multiLevelType w:val="hybridMultilevel"/>
    <w:tmpl w:val="2DF45A14"/>
    <w:lvl w:ilvl="0" w:tplc="01103B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AA"/>
    <w:rsid w:val="000331AA"/>
    <w:rsid w:val="00061B16"/>
    <w:rsid w:val="000E25B3"/>
    <w:rsid w:val="00116548"/>
    <w:rsid w:val="001249CB"/>
    <w:rsid w:val="00165787"/>
    <w:rsid w:val="00224F9D"/>
    <w:rsid w:val="00244D7E"/>
    <w:rsid w:val="002B0840"/>
    <w:rsid w:val="002F0640"/>
    <w:rsid w:val="003530EB"/>
    <w:rsid w:val="003B0B2D"/>
    <w:rsid w:val="003F26C0"/>
    <w:rsid w:val="003F7DF1"/>
    <w:rsid w:val="00466A1C"/>
    <w:rsid w:val="00466B09"/>
    <w:rsid w:val="00467789"/>
    <w:rsid w:val="004739A9"/>
    <w:rsid w:val="00500FCF"/>
    <w:rsid w:val="00504D5A"/>
    <w:rsid w:val="005D7EFA"/>
    <w:rsid w:val="005F7B09"/>
    <w:rsid w:val="006B28E5"/>
    <w:rsid w:val="006D03C9"/>
    <w:rsid w:val="00707A92"/>
    <w:rsid w:val="007434B6"/>
    <w:rsid w:val="007E41D8"/>
    <w:rsid w:val="00823129"/>
    <w:rsid w:val="00854D0F"/>
    <w:rsid w:val="008A002D"/>
    <w:rsid w:val="008A6918"/>
    <w:rsid w:val="008E32DB"/>
    <w:rsid w:val="00963F0E"/>
    <w:rsid w:val="009A658D"/>
    <w:rsid w:val="009B1210"/>
    <w:rsid w:val="009B2491"/>
    <w:rsid w:val="009B3B65"/>
    <w:rsid w:val="009D0F34"/>
    <w:rsid w:val="00B813F7"/>
    <w:rsid w:val="00CB0DE6"/>
    <w:rsid w:val="00DA197E"/>
    <w:rsid w:val="00E20F8D"/>
    <w:rsid w:val="00E93A64"/>
    <w:rsid w:val="00EB171D"/>
    <w:rsid w:val="00EB4639"/>
    <w:rsid w:val="00EF577D"/>
    <w:rsid w:val="00FF4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CCFC"/>
  <w15:chartTrackingRefBased/>
  <w15:docId w15:val="{98FA3EFE-90C2-411C-88C5-5DA4B6D8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B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F7B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les">
    <w:name w:val="Eales"/>
    <w:basedOn w:val="Normal"/>
    <w:link w:val="EalesChar"/>
    <w:autoRedefine/>
    <w:qFormat/>
    <w:rsid w:val="005F7B09"/>
    <w:pPr>
      <w:spacing w:after="0" w:line="240" w:lineRule="auto"/>
    </w:pPr>
    <w:rPr>
      <w:rFonts w:eastAsia="Times New Roman" w:cs="Times New Roman"/>
      <w:bCs/>
      <w:color w:val="000000"/>
      <w:sz w:val="20"/>
      <w:szCs w:val="20"/>
    </w:rPr>
  </w:style>
  <w:style w:type="character" w:customStyle="1" w:styleId="EalesChar">
    <w:name w:val="Eales Char"/>
    <w:basedOn w:val="DefaultParagraphFont"/>
    <w:link w:val="Eales"/>
    <w:rsid w:val="005F7B09"/>
    <w:rPr>
      <w:rFonts w:eastAsia="Times New Roman" w:cs="Times New Roman"/>
      <w:bCs/>
      <w:color w:val="000000"/>
      <w:sz w:val="20"/>
      <w:szCs w:val="20"/>
    </w:rPr>
  </w:style>
  <w:style w:type="paragraph" w:customStyle="1" w:styleId="Eales1">
    <w:name w:val="Eales1"/>
    <w:basedOn w:val="Heading1"/>
    <w:link w:val="Eales1Char"/>
    <w:autoRedefine/>
    <w:qFormat/>
    <w:rsid w:val="005F7B09"/>
    <w:pPr>
      <w:keepLines w:val="0"/>
      <w:spacing w:before="0" w:line="240" w:lineRule="auto"/>
      <w:jc w:val="center"/>
    </w:pPr>
    <w:rPr>
      <w:rFonts w:ascii="Times New Roman" w:eastAsia="Times New Roman" w:hAnsi="Times New Roman" w:cs="Times New Roman"/>
      <w:b/>
      <w:caps/>
      <w:smallCaps/>
      <w:color w:val="000000"/>
      <w:sz w:val="24"/>
      <w:szCs w:val="20"/>
    </w:rPr>
  </w:style>
  <w:style w:type="character" w:customStyle="1" w:styleId="Eales1Char">
    <w:name w:val="Eales1 Char"/>
    <w:basedOn w:val="Heading1Char"/>
    <w:link w:val="Eales1"/>
    <w:rsid w:val="005F7B09"/>
    <w:rPr>
      <w:rFonts w:ascii="Times New Roman" w:eastAsia="Times New Roman" w:hAnsi="Times New Roman" w:cs="Times New Roman"/>
      <w:b/>
      <w:caps/>
      <w:smallCaps/>
      <w:color w:val="000000"/>
      <w:sz w:val="24"/>
      <w:szCs w:val="20"/>
    </w:rPr>
  </w:style>
  <w:style w:type="character" w:customStyle="1" w:styleId="Heading1Char">
    <w:name w:val="Heading 1 Char"/>
    <w:basedOn w:val="DefaultParagraphFont"/>
    <w:link w:val="Heading1"/>
    <w:uiPriority w:val="9"/>
    <w:rsid w:val="005F7B09"/>
    <w:rPr>
      <w:rFonts w:asciiTheme="majorHAnsi" w:eastAsiaTheme="majorEastAsia" w:hAnsiTheme="majorHAnsi" w:cstheme="majorBidi"/>
      <w:color w:val="2F5496" w:themeColor="accent1" w:themeShade="BF"/>
      <w:sz w:val="32"/>
      <w:szCs w:val="32"/>
    </w:rPr>
  </w:style>
  <w:style w:type="paragraph" w:customStyle="1" w:styleId="Eales2">
    <w:name w:val="Eales2"/>
    <w:basedOn w:val="Heading2"/>
    <w:next w:val="Eales"/>
    <w:link w:val="Eales2Char"/>
    <w:autoRedefine/>
    <w:qFormat/>
    <w:rsid w:val="005F7B09"/>
    <w:pPr>
      <w:spacing w:line="240" w:lineRule="auto"/>
    </w:pPr>
    <w:rPr>
      <w:b/>
      <w:color w:val="2E74B5" w:themeColor="accent5" w:themeShade="BF"/>
      <w:sz w:val="24"/>
    </w:rPr>
  </w:style>
  <w:style w:type="character" w:customStyle="1" w:styleId="Eales2Char">
    <w:name w:val="Eales2 Char"/>
    <w:basedOn w:val="Eales1Char"/>
    <w:link w:val="Eales2"/>
    <w:rsid w:val="005F7B09"/>
    <w:rPr>
      <w:rFonts w:asciiTheme="majorHAnsi" w:eastAsiaTheme="majorEastAsia" w:hAnsiTheme="majorHAnsi" w:cstheme="majorBidi"/>
      <w:b/>
      <w:caps w:val="0"/>
      <w:smallCaps w:val="0"/>
      <w:color w:val="2E74B5" w:themeColor="accent5" w:themeShade="BF"/>
      <w:sz w:val="24"/>
      <w:szCs w:val="26"/>
    </w:rPr>
  </w:style>
  <w:style w:type="paragraph" w:customStyle="1" w:styleId="Eales3">
    <w:name w:val="Eales3"/>
    <w:basedOn w:val="Eales2"/>
    <w:link w:val="Eales3Char"/>
    <w:autoRedefine/>
    <w:qFormat/>
    <w:rsid w:val="005F7B09"/>
    <w:rPr>
      <w:rFonts w:ascii="Times New Roman" w:hAnsi="Times New Roman"/>
      <w:i/>
      <w:smallCaps/>
      <w:sz w:val="20"/>
    </w:rPr>
  </w:style>
  <w:style w:type="character" w:customStyle="1" w:styleId="Eales3Char">
    <w:name w:val="Eales3 Char"/>
    <w:basedOn w:val="Eales2Char"/>
    <w:link w:val="Eales3"/>
    <w:rsid w:val="005F7B09"/>
    <w:rPr>
      <w:rFonts w:ascii="Times New Roman" w:eastAsiaTheme="majorEastAsia" w:hAnsi="Times New Roman" w:cstheme="majorBidi"/>
      <w:b/>
      <w:i/>
      <w:caps w:val="0"/>
      <w:smallCaps/>
      <w:color w:val="2E74B5" w:themeColor="accent5" w:themeShade="BF"/>
      <w:sz w:val="20"/>
      <w:szCs w:val="26"/>
    </w:rPr>
  </w:style>
  <w:style w:type="paragraph" w:styleId="TOCHeading">
    <w:name w:val="TOC Heading"/>
    <w:basedOn w:val="Eales1"/>
    <w:next w:val="Normal"/>
    <w:autoRedefine/>
    <w:uiPriority w:val="39"/>
    <w:unhideWhenUsed/>
    <w:qFormat/>
    <w:rsid w:val="005F7B09"/>
    <w:pPr>
      <w:keepLines/>
      <w:spacing w:before="240" w:line="259" w:lineRule="auto"/>
      <w:jc w:val="left"/>
      <w:outlineLvl w:val="9"/>
    </w:pPr>
    <w:rPr>
      <w:rFonts w:asciiTheme="majorHAnsi" w:eastAsiaTheme="majorEastAsia" w:hAnsiTheme="majorHAnsi" w:cstheme="majorBidi"/>
      <w:b w:val="0"/>
      <w:caps w:val="0"/>
      <w:smallCaps w:val="0"/>
      <w:color w:val="2F5496" w:themeColor="accent1" w:themeShade="BF"/>
      <w:sz w:val="20"/>
      <w:szCs w:val="32"/>
      <w:lang w:val="en-US"/>
    </w:rPr>
  </w:style>
  <w:style w:type="paragraph" w:styleId="TOC2">
    <w:name w:val="toc 2"/>
    <w:basedOn w:val="TOC1"/>
    <w:next w:val="Normal"/>
    <w:autoRedefine/>
    <w:uiPriority w:val="39"/>
    <w:unhideWhenUsed/>
    <w:qFormat/>
    <w:rsid w:val="005F7B09"/>
    <w:pPr>
      <w:ind w:left="1440"/>
    </w:pPr>
    <w:rPr>
      <w:noProof/>
    </w:rPr>
  </w:style>
  <w:style w:type="paragraph" w:styleId="TOC1">
    <w:name w:val="toc 1"/>
    <w:basedOn w:val="Heading1"/>
    <w:next w:val="Normal"/>
    <w:autoRedefine/>
    <w:uiPriority w:val="39"/>
    <w:unhideWhenUsed/>
    <w:qFormat/>
    <w:rsid w:val="005F7B09"/>
    <w:pPr>
      <w:keepLines w:val="0"/>
      <w:spacing w:before="0" w:after="100" w:line="240" w:lineRule="auto"/>
    </w:pPr>
    <w:rPr>
      <w:rFonts w:ascii="Calibri" w:eastAsia="Times New Roman" w:hAnsi="Calibri" w:cs="Times New Roman"/>
      <w:b/>
      <w:caps/>
      <w:color w:val="000000"/>
      <w:sz w:val="22"/>
      <w:szCs w:val="20"/>
    </w:rPr>
  </w:style>
  <w:style w:type="paragraph" w:styleId="TOC3">
    <w:name w:val="toc 3"/>
    <w:basedOn w:val="Eales"/>
    <w:next w:val="Normal"/>
    <w:autoRedefine/>
    <w:uiPriority w:val="39"/>
    <w:unhideWhenUsed/>
    <w:qFormat/>
    <w:rsid w:val="005F7B09"/>
    <w:pPr>
      <w:spacing w:after="100"/>
      <w:ind w:left="1440"/>
    </w:pPr>
  </w:style>
  <w:style w:type="character" w:customStyle="1" w:styleId="Heading2Char">
    <w:name w:val="Heading 2 Char"/>
    <w:basedOn w:val="DefaultParagraphFont"/>
    <w:link w:val="Heading2"/>
    <w:uiPriority w:val="9"/>
    <w:semiHidden/>
    <w:rsid w:val="005F7B0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331AA"/>
    <w:pPr>
      <w:ind w:left="720"/>
      <w:contextualSpacing/>
    </w:pPr>
  </w:style>
  <w:style w:type="paragraph" w:styleId="Header">
    <w:name w:val="header"/>
    <w:basedOn w:val="Normal"/>
    <w:link w:val="HeaderChar"/>
    <w:uiPriority w:val="99"/>
    <w:unhideWhenUsed/>
    <w:rsid w:val="00DA1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97E"/>
  </w:style>
  <w:style w:type="paragraph" w:styleId="Footer">
    <w:name w:val="footer"/>
    <w:basedOn w:val="Normal"/>
    <w:link w:val="FooterChar"/>
    <w:uiPriority w:val="99"/>
    <w:unhideWhenUsed/>
    <w:rsid w:val="00DA1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97E"/>
  </w:style>
  <w:style w:type="table" w:styleId="TableGrid">
    <w:name w:val="Table Grid"/>
    <w:basedOn w:val="TableNormal"/>
    <w:uiPriority w:val="39"/>
    <w:rsid w:val="0082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31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129"/>
    <w:rPr>
      <w:sz w:val="20"/>
      <w:szCs w:val="20"/>
    </w:rPr>
  </w:style>
  <w:style w:type="character" w:styleId="FootnoteReference">
    <w:name w:val="footnote reference"/>
    <w:basedOn w:val="DefaultParagraphFont"/>
    <w:uiPriority w:val="99"/>
    <w:semiHidden/>
    <w:unhideWhenUsed/>
    <w:rsid w:val="00823129"/>
    <w:rPr>
      <w:vertAlign w:val="superscript"/>
    </w:rPr>
  </w:style>
  <w:style w:type="paragraph" w:styleId="Bibliography">
    <w:name w:val="Bibliography"/>
    <w:basedOn w:val="Normal"/>
    <w:next w:val="Normal"/>
    <w:uiPriority w:val="37"/>
    <w:unhideWhenUsed/>
    <w:rsid w:val="0016578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89747">
      <w:bodyDiv w:val="1"/>
      <w:marLeft w:val="0"/>
      <w:marRight w:val="0"/>
      <w:marTop w:val="0"/>
      <w:marBottom w:val="0"/>
      <w:divBdr>
        <w:top w:val="none" w:sz="0" w:space="0" w:color="auto"/>
        <w:left w:val="none" w:sz="0" w:space="0" w:color="auto"/>
        <w:bottom w:val="none" w:sz="0" w:space="0" w:color="auto"/>
        <w:right w:val="none" w:sz="0" w:space="0" w:color="auto"/>
      </w:divBdr>
    </w:div>
    <w:div w:id="295718313">
      <w:bodyDiv w:val="1"/>
      <w:marLeft w:val="0"/>
      <w:marRight w:val="0"/>
      <w:marTop w:val="0"/>
      <w:marBottom w:val="0"/>
      <w:divBdr>
        <w:top w:val="none" w:sz="0" w:space="0" w:color="auto"/>
        <w:left w:val="none" w:sz="0" w:space="0" w:color="auto"/>
        <w:bottom w:val="none" w:sz="0" w:space="0" w:color="auto"/>
        <w:right w:val="none" w:sz="0" w:space="0" w:color="auto"/>
      </w:divBdr>
    </w:div>
    <w:div w:id="413934262">
      <w:bodyDiv w:val="1"/>
      <w:marLeft w:val="0"/>
      <w:marRight w:val="0"/>
      <w:marTop w:val="0"/>
      <w:marBottom w:val="0"/>
      <w:divBdr>
        <w:top w:val="none" w:sz="0" w:space="0" w:color="auto"/>
        <w:left w:val="none" w:sz="0" w:space="0" w:color="auto"/>
        <w:bottom w:val="none" w:sz="0" w:space="0" w:color="auto"/>
        <w:right w:val="none" w:sz="0" w:space="0" w:color="auto"/>
      </w:divBdr>
    </w:div>
    <w:div w:id="1747799182">
      <w:bodyDiv w:val="1"/>
      <w:marLeft w:val="0"/>
      <w:marRight w:val="0"/>
      <w:marTop w:val="0"/>
      <w:marBottom w:val="0"/>
      <w:divBdr>
        <w:top w:val="none" w:sz="0" w:space="0" w:color="auto"/>
        <w:left w:val="none" w:sz="0" w:space="0" w:color="auto"/>
        <w:bottom w:val="none" w:sz="0" w:space="0" w:color="auto"/>
        <w:right w:val="none" w:sz="0" w:space="0" w:color="auto"/>
      </w:divBdr>
      <w:divsChild>
        <w:div w:id="903024928">
          <w:marLeft w:val="274"/>
          <w:marRight w:val="0"/>
          <w:marTop w:val="0"/>
          <w:marBottom w:val="0"/>
          <w:divBdr>
            <w:top w:val="none" w:sz="0" w:space="0" w:color="auto"/>
            <w:left w:val="none" w:sz="0" w:space="0" w:color="auto"/>
            <w:bottom w:val="none" w:sz="0" w:space="0" w:color="auto"/>
            <w:right w:val="none" w:sz="0" w:space="0" w:color="auto"/>
          </w:divBdr>
        </w:div>
        <w:div w:id="1013922023">
          <w:marLeft w:val="274"/>
          <w:marRight w:val="0"/>
          <w:marTop w:val="0"/>
          <w:marBottom w:val="0"/>
          <w:divBdr>
            <w:top w:val="none" w:sz="0" w:space="0" w:color="auto"/>
            <w:left w:val="none" w:sz="0" w:space="0" w:color="auto"/>
            <w:bottom w:val="none" w:sz="0" w:space="0" w:color="auto"/>
            <w:right w:val="none" w:sz="0" w:space="0" w:color="auto"/>
          </w:divBdr>
        </w:div>
        <w:div w:id="564029276">
          <w:marLeft w:val="274"/>
          <w:marRight w:val="0"/>
          <w:marTop w:val="0"/>
          <w:marBottom w:val="0"/>
          <w:divBdr>
            <w:top w:val="none" w:sz="0" w:space="0" w:color="auto"/>
            <w:left w:val="none" w:sz="0" w:space="0" w:color="auto"/>
            <w:bottom w:val="none" w:sz="0" w:space="0" w:color="auto"/>
            <w:right w:val="none" w:sz="0" w:space="0" w:color="auto"/>
          </w:divBdr>
        </w:div>
        <w:div w:id="523859854">
          <w:marLeft w:val="274"/>
          <w:marRight w:val="0"/>
          <w:marTop w:val="0"/>
          <w:marBottom w:val="0"/>
          <w:divBdr>
            <w:top w:val="none" w:sz="0" w:space="0" w:color="auto"/>
            <w:left w:val="none" w:sz="0" w:space="0" w:color="auto"/>
            <w:bottom w:val="none" w:sz="0" w:space="0" w:color="auto"/>
            <w:right w:val="none" w:sz="0" w:space="0" w:color="auto"/>
          </w:divBdr>
        </w:div>
        <w:div w:id="1750884449">
          <w:marLeft w:val="274"/>
          <w:marRight w:val="0"/>
          <w:marTop w:val="0"/>
          <w:marBottom w:val="0"/>
          <w:divBdr>
            <w:top w:val="none" w:sz="0" w:space="0" w:color="auto"/>
            <w:left w:val="none" w:sz="0" w:space="0" w:color="auto"/>
            <w:bottom w:val="none" w:sz="0" w:space="0" w:color="auto"/>
            <w:right w:val="none" w:sz="0" w:space="0" w:color="auto"/>
          </w:divBdr>
        </w:div>
        <w:div w:id="1339696462">
          <w:marLeft w:val="274"/>
          <w:marRight w:val="0"/>
          <w:marTop w:val="0"/>
          <w:marBottom w:val="0"/>
          <w:divBdr>
            <w:top w:val="none" w:sz="0" w:space="0" w:color="auto"/>
            <w:left w:val="none" w:sz="0" w:space="0" w:color="auto"/>
            <w:bottom w:val="none" w:sz="0" w:space="0" w:color="auto"/>
            <w:right w:val="none" w:sz="0" w:space="0" w:color="auto"/>
          </w:divBdr>
        </w:div>
        <w:div w:id="552469542">
          <w:marLeft w:val="274"/>
          <w:marRight w:val="0"/>
          <w:marTop w:val="0"/>
          <w:marBottom w:val="0"/>
          <w:divBdr>
            <w:top w:val="none" w:sz="0" w:space="0" w:color="auto"/>
            <w:left w:val="none" w:sz="0" w:space="0" w:color="auto"/>
            <w:bottom w:val="none" w:sz="0" w:space="0" w:color="auto"/>
            <w:right w:val="none" w:sz="0" w:space="0" w:color="auto"/>
          </w:divBdr>
        </w:div>
        <w:div w:id="1190533482">
          <w:marLeft w:val="274"/>
          <w:marRight w:val="0"/>
          <w:marTop w:val="0"/>
          <w:marBottom w:val="0"/>
          <w:divBdr>
            <w:top w:val="none" w:sz="0" w:space="0" w:color="auto"/>
            <w:left w:val="none" w:sz="0" w:space="0" w:color="auto"/>
            <w:bottom w:val="none" w:sz="0" w:space="0" w:color="auto"/>
            <w:right w:val="none" w:sz="0" w:space="0" w:color="auto"/>
          </w:divBdr>
        </w:div>
        <w:div w:id="1365639345">
          <w:marLeft w:val="274"/>
          <w:marRight w:val="0"/>
          <w:marTop w:val="0"/>
          <w:marBottom w:val="0"/>
          <w:divBdr>
            <w:top w:val="none" w:sz="0" w:space="0" w:color="auto"/>
            <w:left w:val="none" w:sz="0" w:space="0" w:color="auto"/>
            <w:bottom w:val="none" w:sz="0" w:space="0" w:color="auto"/>
            <w:right w:val="none" w:sz="0" w:space="0" w:color="auto"/>
          </w:divBdr>
        </w:div>
        <w:div w:id="1791627316">
          <w:marLeft w:val="274"/>
          <w:marRight w:val="0"/>
          <w:marTop w:val="0"/>
          <w:marBottom w:val="0"/>
          <w:divBdr>
            <w:top w:val="none" w:sz="0" w:space="0" w:color="auto"/>
            <w:left w:val="none" w:sz="0" w:space="0" w:color="auto"/>
            <w:bottom w:val="none" w:sz="0" w:space="0" w:color="auto"/>
            <w:right w:val="none" w:sz="0" w:space="0" w:color="auto"/>
          </w:divBdr>
        </w:div>
        <w:div w:id="1225138772">
          <w:marLeft w:val="274"/>
          <w:marRight w:val="0"/>
          <w:marTop w:val="0"/>
          <w:marBottom w:val="0"/>
          <w:divBdr>
            <w:top w:val="none" w:sz="0" w:space="0" w:color="auto"/>
            <w:left w:val="none" w:sz="0" w:space="0" w:color="auto"/>
            <w:bottom w:val="none" w:sz="0" w:space="0" w:color="auto"/>
            <w:right w:val="none" w:sz="0" w:space="0" w:color="auto"/>
          </w:divBdr>
        </w:div>
        <w:div w:id="1653630774">
          <w:marLeft w:val="274"/>
          <w:marRight w:val="0"/>
          <w:marTop w:val="0"/>
          <w:marBottom w:val="0"/>
          <w:divBdr>
            <w:top w:val="none" w:sz="0" w:space="0" w:color="auto"/>
            <w:left w:val="none" w:sz="0" w:space="0" w:color="auto"/>
            <w:bottom w:val="none" w:sz="0" w:space="0" w:color="auto"/>
            <w:right w:val="none" w:sz="0" w:space="0" w:color="auto"/>
          </w:divBdr>
        </w:div>
      </w:divsChild>
    </w:div>
    <w:div w:id="2084641351">
      <w:bodyDiv w:val="1"/>
      <w:marLeft w:val="0"/>
      <w:marRight w:val="0"/>
      <w:marTop w:val="0"/>
      <w:marBottom w:val="0"/>
      <w:divBdr>
        <w:top w:val="none" w:sz="0" w:space="0" w:color="auto"/>
        <w:left w:val="none" w:sz="0" w:space="0" w:color="auto"/>
        <w:bottom w:val="none" w:sz="0" w:space="0" w:color="auto"/>
        <w:right w:val="none" w:sz="0" w:space="0" w:color="auto"/>
      </w:divBdr>
    </w:div>
    <w:div w:id="2135177817">
      <w:bodyDiv w:val="1"/>
      <w:marLeft w:val="0"/>
      <w:marRight w:val="0"/>
      <w:marTop w:val="0"/>
      <w:marBottom w:val="0"/>
      <w:divBdr>
        <w:top w:val="none" w:sz="0" w:space="0" w:color="auto"/>
        <w:left w:val="none" w:sz="0" w:space="0" w:color="auto"/>
        <w:bottom w:val="none" w:sz="0" w:space="0" w:color="auto"/>
        <w:right w:val="none" w:sz="0" w:space="0" w:color="auto"/>
      </w:divBdr>
    </w:div>
    <w:div w:id="213787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D529D-BABB-4D1B-AC15-1F1EE941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Lesley-Jane Eales-Reynolds</dc:creator>
  <cp:keywords/>
  <dc:description/>
  <cp:lastModifiedBy>Lesley-Jane Eales-Reynolds</cp:lastModifiedBy>
  <cp:revision>2</cp:revision>
  <dcterms:created xsi:type="dcterms:W3CDTF">2018-09-12T11:54:00Z</dcterms:created>
  <dcterms:modified xsi:type="dcterms:W3CDTF">2018-09-12T11:54:00Z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id="ggvlhhl1"/&gt;&lt;style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