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988A" w14:textId="240E5E16" w:rsidR="00517B33" w:rsidRDefault="00D649AA" w:rsidP="00A27A90">
      <w:pPr>
        <w:pStyle w:val="Heading1"/>
        <w:rPr>
          <w:rFonts w:cstheme="majorHAnsi"/>
        </w:rPr>
      </w:pPr>
      <w:r>
        <w:rPr>
          <w:rFonts w:cstheme="majorHAnsi"/>
        </w:rPr>
        <w:t>FE and Apprenticeship staff development.</w:t>
      </w:r>
    </w:p>
    <w:p w14:paraId="17AC9D82" w14:textId="3ADB2D83" w:rsidR="00091A9A" w:rsidRPr="00A2224D" w:rsidRDefault="00D649AA" w:rsidP="00D649AA">
      <w:pPr>
        <w:rPr>
          <w:rFonts w:asciiTheme="majorHAnsi" w:hAnsiTheme="majorHAnsi" w:cstheme="majorHAnsi"/>
        </w:rPr>
      </w:pPr>
      <w:r w:rsidRPr="00D649AA">
        <w:t xml:space="preserve">Our approach to learning at UWL is predicated upon the concept of social constructivism where by students, through active learning, develop their knowledge and understand of their subject by engaging in activities and learning from each other, their teachers, their employers and the wider literature. This approach builds the self-confidence and motivation for learning desired by employers. </w:t>
      </w:r>
      <w:proofErr w:type="gramStart"/>
      <w:r>
        <w:t>In order for</w:t>
      </w:r>
      <w:proofErr w:type="gramEnd"/>
      <w:r>
        <w:t xml:space="preserve"> this approach to be effective, academic staff must understand the need to support and direct student learning beyond the classroom. We refer to this as scaffolding. </w:t>
      </w:r>
      <w:r>
        <w:rPr>
          <w:rFonts w:asciiTheme="majorHAnsi" w:hAnsiTheme="majorHAnsi" w:cstheme="majorHAnsi"/>
        </w:rPr>
        <w:t xml:space="preserve">This term </w:t>
      </w:r>
      <w:r w:rsidR="00091A9A" w:rsidRPr="00A2224D">
        <w:rPr>
          <w:rFonts w:asciiTheme="majorHAnsi" w:hAnsiTheme="majorHAnsi" w:cstheme="majorHAnsi"/>
        </w:rPr>
        <w:t xml:space="preserve">refers to a variety of teaching strategies used to </w:t>
      </w:r>
      <w:r>
        <w:rPr>
          <w:rFonts w:asciiTheme="majorHAnsi" w:hAnsiTheme="majorHAnsi" w:cstheme="majorHAnsi"/>
        </w:rPr>
        <w:t xml:space="preserve">progressively </w:t>
      </w:r>
      <w:r w:rsidR="00091A9A" w:rsidRPr="00A2224D">
        <w:rPr>
          <w:rFonts w:asciiTheme="majorHAnsi" w:hAnsiTheme="majorHAnsi" w:cstheme="majorHAnsi"/>
        </w:rPr>
        <w:t>mov</w:t>
      </w:r>
      <w:r>
        <w:rPr>
          <w:rFonts w:asciiTheme="majorHAnsi" w:hAnsiTheme="majorHAnsi" w:cstheme="majorHAnsi"/>
        </w:rPr>
        <w:t>e</w:t>
      </w:r>
      <w:r w:rsidR="00091A9A" w:rsidRPr="00A2224D">
        <w:rPr>
          <w:rFonts w:asciiTheme="majorHAnsi" w:hAnsiTheme="majorHAnsi" w:cstheme="majorHAnsi"/>
        </w:rPr>
        <w:t xml:space="preserve"> students toward stronger understanding of a topic or subject aiming to achieve a greater independence in the learning process. The teacher provides successive levels of temporary support through designing learning activities that help students reach higher levels of comprehension and skill acquisition within their zone of proximal development (ZPD) that they would not be able to achieve without assistance. ZPD refers to what students are able to achieve with support of others (peers or teachers). The lower the level of a learner the more likely they will need more scaffolding. Thus, level 3 and 4 students will need more scaffolding</w:t>
      </w:r>
      <w:r w:rsidR="00E56610" w:rsidRPr="00A2224D">
        <w:rPr>
          <w:rFonts w:asciiTheme="majorHAnsi" w:hAnsiTheme="majorHAnsi" w:cstheme="majorHAnsi"/>
        </w:rPr>
        <w:t xml:space="preserve"> than other students</w:t>
      </w:r>
      <w:r w:rsidR="00091A9A" w:rsidRPr="00A2224D">
        <w:rPr>
          <w:rFonts w:asciiTheme="majorHAnsi" w:hAnsiTheme="majorHAnsi" w:cstheme="majorHAnsi"/>
        </w:rPr>
        <w:t>.</w:t>
      </w:r>
      <w:r w:rsidR="00E56610" w:rsidRPr="00A2224D">
        <w:rPr>
          <w:rFonts w:asciiTheme="majorHAnsi" w:hAnsiTheme="majorHAnsi" w:cstheme="majorHAnsi"/>
        </w:rPr>
        <w:t xml:space="preserve"> Likewise, </w:t>
      </w:r>
      <w:r w:rsidR="00E14C88" w:rsidRPr="00A2224D">
        <w:rPr>
          <w:rFonts w:asciiTheme="majorHAnsi" w:hAnsiTheme="majorHAnsi" w:cstheme="majorHAnsi"/>
        </w:rPr>
        <w:t>first-generation students</w:t>
      </w:r>
      <w:r w:rsidR="00010EC7" w:rsidRPr="00A2224D">
        <w:rPr>
          <w:rFonts w:asciiTheme="majorHAnsi" w:hAnsiTheme="majorHAnsi" w:cstheme="majorHAnsi"/>
        </w:rPr>
        <w:t xml:space="preserve"> </w:t>
      </w:r>
      <w:r w:rsidR="00E14C88" w:rsidRPr="00A2224D">
        <w:rPr>
          <w:rFonts w:asciiTheme="majorHAnsi" w:hAnsiTheme="majorHAnsi" w:cstheme="majorHAnsi"/>
        </w:rPr>
        <w:t xml:space="preserve">as well as students with </w:t>
      </w:r>
      <w:r w:rsidR="00561F67" w:rsidRPr="00A2224D">
        <w:rPr>
          <w:rFonts w:asciiTheme="majorHAnsi" w:hAnsiTheme="majorHAnsi" w:cstheme="majorHAnsi"/>
        </w:rPr>
        <w:t>a less academic oriented education</w:t>
      </w:r>
      <w:r w:rsidR="00D8640F">
        <w:rPr>
          <w:rFonts w:asciiTheme="majorHAnsi" w:hAnsiTheme="majorHAnsi" w:cstheme="majorHAnsi"/>
        </w:rPr>
        <w:t>,</w:t>
      </w:r>
      <w:r w:rsidR="00561F67" w:rsidRPr="00A2224D">
        <w:rPr>
          <w:rFonts w:asciiTheme="majorHAnsi" w:hAnsiTheme="majorHAnsi" w:cstheme="majorHAnsi"/>
        </w:rPr>
        <w:t xml:space="preserve"> may also require more scaffolding. </w:t>
      </w:r>
      <w:r w:rsidR="00091A9A" w:rsidRPr="00A2224D">
        <w:rPr>
          <w:rFonts w:asciiTheme="majorHAnsi" w:hAnsiTheme="majorHAnsi" w:cstheme="majorHAnsi"/>
        </w:rPr>
        <w:t xml:space="preserve"> </w:t>
      </w:r>
    </w:p>
    <w:p w14:paraId="5423409E" w14:textId="1BFEFC1C" w:rsidR="00091A9A" w:rsidRPr="00A2224D" w:rsidRDefault="00091A9A">
      <w:pPr>
        <w:rPr>
          <w:rFonts w:asciiTheme="majorHAnsi" w:hAnsiTheme="majorHAnsi" w:cstheme="majorHAnsi"/>
        </w:rPr>
      </w:pPr>
      <w:r w:rsidRPr="00A2224D">
        <w:rPr>
          <w:rFonts w:asciiTheme="majorHAnsi" w:hAnsiTheme="majorHAnsi" w:cstheme="majorHAnsi"/>
        </w:rPr>
        <w:t xml:space="preserve">Scaffolding may result </w:t>
      </w:r>
      <w:r w:rsidR="00D1041F" w:rsidRPr="00A2224D">
        <w:rPr>
          <w:rFonts w:asciiTheme="majorHAnsi" w:hAnsiTheme="majorHAnsi" w:cstheme="majorHAnsi"/>
        </w:rPr>
        <w:t xml:space="preserve">in </w:t>
      </w:r>
      <w:r w:rsidRPr="00A2224D">
        <w:rPr>
          <w:rFonts w:asciiTheme="majorHAnsi" w:hAnsiTheme="majorHAnsi" w:cstheme="majorHAnsi"/>
        </w:rPr>
        <w:t xml:space="preserve">activities centred in topics that are discipline based or in activities that </w:t>
      </w:r>
      <w:r w:rsidR="00D1041F" w:rsidRPr="00A2224D">
        <w:rPr>
          <w:rFonts w:asciiTheme="majorHAnsi" w:hAnsiTheme="majorHAnsi" w:cstheme="majorHAnsi"/>
        </w:rPr>
        <w:t>increase students’ confidence and learning skills (critical thinking, reading skills or academic writing).</w:t>
      </w:r>
      <w:r w:rsidRPr="00A2224D">
        <w:rPr>
          <w:rFonts w:asciiTheme="majorHAnsi" w:hAnsiTheme="majorHAnsi" w:cstheme="majorHAnsi"/>
        </w:rPr>
        <w:t xml:space="preserve"> </w:t>
      </w:r>
      <w:r w:rsidR="00D1041F" w:rsidRPr="00A2224D">
        <w:rPr>
          <w:rFonts w:asciiTheme="majorHAnsi" w:hAnsiTheme="majorHAnsi" w:cstheme="majorHAnsi"/>
        </w:rPr>
        <w:t xml:space="preserve">It may also result in better narratives that make more explicit what students need to do and why. This </w:t>
      </w:r>
      <w:r w:rsidR="00D649AA">
        <w:rPr>
          <w:rFonts w:asciiTheme="majorHAnsi" w:hAnsiTheme="majorHAnsi" w:cstheme="majorHAnsi"/>
        </w:rPr>
        <w:t xml:space="preserve">is </w:t>
      </w:r>
      <w:r w:rsidR="00D1041F" w:rsidRPr="00A2224D">
        <w:rPr>
          <w:rFonts w:asciiTheme="majorHAnsi" w:hAnsiTheme="majorHAnsi" w:cstheme="majorHAnsi"/>
        </w:rPr>
        <w:t xml:space="preserve">particularly relevant as students </w:t>
      </w:r>
      <w:r w:rsidR="00D649AA">
        <w:rPr>
          <w:rFonts w:asciiTheme="majorHAnsi" w:hAnsiTheme="majorHAnsi" w:cstheme="majorHAnsi"/>
        </w:rPr>
        <w:t xml:space="preserve">from different backgrounds </w:t>
      </w:r>
      <w:r w:rsidR="00D1041F" w:rsidRPr="00A2224D">
        <w:rPr>
          <w:rFonts w:asciiTheme="majorHAnsi" w:hAnsiTheme="majorHAnsi" w:cstheme="majorHAnsi"/>
        </w:rPr>
        <w:t xml:space="preserve">are </w:t>
      </w:r>
      <w:r w:rsidR="00D649AA">
        <w:rPr>
          <w:rFonts w:asciiTheme="majorHAnsi" w:hAnsiTheme="majorHAnsi" w:cstheme="majorHAnsi"/>
        </w:rPr>
        <w:t>studying at a range of levels</w:t>
      </w:r>
      <w:r w:rsidR="00D1041F" w:rsidRPr="00A2224D">
        <w:rPr>
          <w:rFonts w:asciiTheme="majorHAnsi" w:hAnsiTheme="majorHAnsi" w:cstheme="majorHAnsi"/>
        </w:rPr>
        <w:t xml:space="preserve"> and need to learn what is to be a student </w:t>
      </w:r>
      <w:proofErr w:type="gramStart"/>
      <w:r w:rsidR="00D1041F" w:rsidRPr="00A2224D">
        <w:rPr>
          <w:rFonts w:asciiTheme="majorHAnsi" w:hAnsiTheme="majorHAnsi" w:cstheme="majorHAnsi"/>
        </w:rPr>
        <w:t>in</w:t>
      </w:r>
      <w:proofErr w:type="gramEnd"/>
      <w:r w:rsidR="00D1041F" w:rsidRPr="00A2224D">
        <w:rPr>
          <w:rFonts w:asciiTheme="majorHAnsi" w:hAnsiTheme="majorHAnsi" w:cstheme="majorHAnsi"/>
        </w:rPr>
        <w:t xml:space="preserve"> HE. </w:t>
      </w:r>
    </w:p>
    <w:p w14:paraId="6772D6AC" w14:textId="77777777" w:rsidR="00D1041F" w:rsidRPr="00A2224D" w:rsidRDefault="00D1041F">
      <w:pPr>
        <w:rPr>
          <w:rFonts w:asciiTheme="majorHAnsi" w:hAnsiTheme="majorHAnsi" w:cstheme="majorHAnsi"/>
        </w:rPr>
      </w:pPr>
    </w:p>
    <w:p w14:paraId="3266F4E4" w14:textId="7F977C39" w:rsidR="00D649AA" w:rsidRPr="00D649AA" w:rsidRDefault="00D649AA" w:rsidP="00A27A90">
      <w:pPr>
        <w:rPr>
          <w:rFonts w:asciiTheme="majorHAnsi" w:hAnsiTheme="majorHAnsi" w:cstheme="majorHAnsi"/>
          <w:b/>
        </w:rPr>
      </w:pPr>
      <w:r w:rsidRPr="00D649AA">
        <w:rPr>
          <w:rFonts w:asciiTheme="majorHAnsi" w:hAnsiTheme="majorHAnsi" w:cstheme="majorHAnsi"/>
          <w:b/>
        </w:rPr>
        <w:t xml:space="preserve">School of Computing and Engineering. </w:t>
      </w:r>
    </w:p>
    <w:p w14:paraId="60373A3E" w14:textId="5DDD3BD2" w:rsidR="00A27A90" w:rsidRPr="00A2224D" w:rsidRDefault="00D649AA" w:rsidP="00A27A90">
      <w:pPr>
        <w:rPr>
          <w:rFonts w:asciiTheme="majorHAnsi" w:hAnsiTheme="majorHAnsi" w:cstheme="majorHAnsi"/>
        </w:rPr>
      </w:pPr>
      <w:r>
        <w:rPr>
          <w:rFonts w:asciiTheme="majorHAnsi" w:hAnsiTheme="majorHAnsi" w:cstheme="majorHAnsi"/>
        </w:rPr>
        <w:t xml:space="preserve">We </w:t>
      </w:r>
      <w:r w:rsidR="00A27A90" w:rsidRPr="00A2224D">
        <w:rPr>
          <w:rFonts w:asciiTheme="majorHAnsi" w:hAnsiTheme="majorHAnsi" w:cstheme="majorHAnsi"/>
        </w:rPr>
        <w:t xml:space="preserve">developed </w:t>
      </w:r>
      <w:r>
        <w:rPr>
          <w:rFonts w:asciiTheme="majorHAnsi" w:hAnsiTheme="majorHAnsi" w:cstheme="majorHAnsi"/>
        </w:rPr>
        <w:t xml:space="preserve">this approach </w:t>
      </w:r>
      <w:r w:rsidR="00A27A90" w:rsidRPr="00A2224D">
        <w:rPr>
          <w:rFonts w:asciiTheme="majorHAnsi" w:hAnsiTheme="majorHAnsi" w:cstheme="majorHAnsi"/>
        </w:rPr>
        <w:t xml:space="preserve">with the School of Computing </w:t>
      </w:r>
      <w:r w:rsidR="00D8640F">
        <w:rPr>
          <w:rFonts w:asciiTheme="majorHAnsi" w:hAnsiTheme="majorHAnsi" w:cstheme="majorHAnsi"/>
        </w:rPr>
        <w:t xml:space="preserve">and Engineering </w:t>
      </w:r>
      <w:r w:rsidR="00A27A90" w:rsidRPr="00A2224D">
        <w:rPr>
          <w:rFonts w:asciiTheme="majorHAnsi" w:hAnsiTheme="majorHAnsi" w:cstheme="majorHAnsi"/>
        </w:rPr>
        <w:t xml:space="preserve">targeting </w:t>
      </w:r>
      <w:r>
        <w:rPr>
          <w:rFonts w:asciiTheme="majorHAnsi" w:hAnsiTheme="majorHAnsi" w:cstheme="majorHAnsi"/>
        </w:rPr>
        <w:t xml:space="preserve">students on Foundation courses and Apprenticeships. </w:t>
      </w:r>
      <w:r w:rsidR="00A27A90" w:rsidRPr="00A2224D">
        <w:rPr>
          <w:rFonts w:asciiTheme="majorHAnsi" w:hAnsiTheme="majorHAnsi" w:cstheme="majorHAnsi"/>
        </w:rPr>
        <w:t>We intend</w:t>
      </w:r>
      <w:r w:rsidR="008D1BDA" w:rsidRPr="00A2224D">
        <w:rPr>
          <w:rFonts w:asciiTheme="majorHAnsi" w:hAnsiTheme="majorHAnsi" w:cstheme="majorHAnsi"/>
        </w:rPr>
        <w:t>ed</w:t>
      </w:r>
      <w:r w:rsidR="00A27A90" w:rsidRPr="00A2224D">
        <w:rPr>
          <w:rFonts w:asciiTheme="majorHAnsi" w:hAnsiTheme="majorHAnsi" w:cstheme="majorHAnsi"/>
        </w:rPr>
        <w:t xml:space="preserve"> to help improv</w:t>
      </w:r>
      <w:r>
        <w:rPr>
          <w:rFonts w:asciiTheme="majorHAnsi" w:hAnsiTheme="majorHAnsi" w:cstheme="majorHAnsi"/>
        </w:rPr>
        <w:t>e</w:t>
      </w:r>
      <w:r w:rsidR="00A27A90" w:rsidRPr="00A2224D">
        <w:rPr>
          <w:rFonts w:asciiTheme="majorHAnsi" w:hAnsiTheme="majorHAnsi" w:cstheme="majorHAnsi"/>
        </w:rPr>
        <w:t xml:space="preserve"> the retention rate and </w:t>
      </w:r>
      <w:r>
        <w:rPr>
          <w:rFonts w:asciiTheme="majorHAnsi" w:hAnsiTheme="majorHAnsi" w:cstheme="majorHAnsi"/>
        </w:rPr>
        <w:t xml:space="preserve">the </w:t>
      </w:r>
      <w:r w:rsidR="00A27A90" w:rsidRPr="00A2224D">
        <w:rPr>
          <w:rFonts w:asciiTheme="majorHAnsi" w:hAnsiTheme="majorHAnsi" w:cstheme="majorHAnsi"/>
        </w:rPr>
        <w:t xml:space="preserve">academic success rate by improving the existing </w:t>
      </w:r>
      <w:r>
        <w:rPr>
          <w:rFonts w:asciiTheme="majorHAnsi" w:hAnsiTheme="majorHAnsi" w:cstheme="majorHAnsi"/>
        </w:rPr>
        <w:t xml:space="preserve">teaching </w:t>
      </w:r>
      <w:r w:rsidR="00A27A90" w:rsidRPr="00A2224D">
        <w:rPr>
          <w:rFonts w:asciiTheme="majorHAnsi" w:hAnsiTheme="majorHAnsi" w:cstheme="majorHAnsi"/>
        </w:rPr>
        <w:t xml:space="preserve">practices within this </w:t>
      </w:r>
      <w:r>
        <w:rPr>
          <w:rFonts w:asciiTheme="majorHAnsi" w:hAnsiTheme="majorHAnsi" w:cstheme="majorHAnsi"/>
        </w:rPr>
        <w:t>school</w:t>
      </w:r>
      <w:r w:rsidR="00A27A90" w:rsidRPr="00A2224D">
        <w:rPr>
          <w:rFonts w:asciiTheme="majorHAnsi" w:hAnsiTheme="majorHAnsi" w:cstheme="majorHAnsi"/>
        </w:rPr>
        <w:t xml:space="preserve">. </w:t>
      </w:r>
    </w:p>
    <w:p w14:paraId="41C25190" w14:textId="4C1D225E" w:rsidR="005D71C4" w:rsidRPr="00A2224D" w:rsidRDefault="005D71C4" w:rsidP="005D71C4">
      <w:pPr>
        <w:pStyle w:val="ListParagraph"/>
        <w:numPr>
          <w:ilvl w:val="0"/>
          <w:numId w:val="3"/>
        </w:numPr>
        <w:rPr>
          <w:rFonts w:asciiTheme="majorHAnsi" w:hAnsiTheme="majorHAnsi" w:cstheme="majorHAnsi"/>
        </w:rPr>
      </w:pPr>
      <w:r w:rsidRPr="00A2224D">
        <w:rPr>
          <w:rFonts w:asciiTheme="majorHAnsi" w:hAnsiTheme="majorHAnsi" w:cstheme="majorHAnsi"/>
        </w:rPr>
        <w:t xml:space="preserve">The </w:t>
      </w:r>
      <w:r w:rsidR="00D649AA">
        <w:rPr>
          <w:rFonts w:asciiTheme="majorHAnsi" w:hAnsiTheme="majorHAnsi" w:cstheme="majorHAnsi"/>
        </w:rPr>
        <w:t xml:space="preserve">work </w:t>
      </w:r>
      <w:r w:rsidR="008D1BDA" w:rsidRPr="00A2224D">
        <w:rPr>
          <w:rFonts w:asciiTheme="majorHAnsi" w:hAnsiTheme="majorHAnsi" w:cstheme="majorHAnsi"/>
        </w:rPr>
        <w:t>was co-</w:t>
      </w:r>
      <w:r w:rsidRPr="00A2224D">
        <w:rPr>
          <w:rFonts w:asciiTheme="majorHAnsi" w:hAnsiTheme="majorHAnsi" w:cstheme="majorHAnsi"/>
        </w:rPr>
        <w:t xml:space="preserve">led by the School and any decisions </w:t>
      </w:r>
      <w:r w:rsidR="008D1BDA" w:rsidRPr="00A2224D">
        <w:rPr>
          <w:rFonts w:asciiTheme="majorHAnsi" w:hAnsiTheme="majorHAnsi" w:cstheme="majorHAnsi"/>
        </w:rPr>
        <w:t>were</w:t>
      </w:r>
      <w:r w:rsidRPr="00A2224D">
        <w:rPr>
          <w:rFonts w:asciiTheme="majorHAnsi" w:hAnsiTheme="majorHAnsi" w:cstheme="majorHAnsi"/>
        </w:rPr>
        <w:t xml:space="preserve"> taken </w:t>
      </w:r>
      <w:r w:rsidR="008D1BDA" w:rsidRPr="00A2224D">
        <w:rPr>
          <w:rFonts w:asciiTheme="majorHAnsi" w:hAnsiTheme="majorHAnsi" w:cstheme="majorHAnsi"/>
        </w:rPr>
        <w:t>after discussions with the</w:t>
      </w:r>
      <w:r w:rsidRPr="00A2224D">
        <w:rPr>
          <w:rFonts w:asciiTheme="majorHAnsi" w:hAnsiTheme="majorHAnsi" w:cstheme="majorHAnsi"/>
        </w:rPr>
        <w:t xml:space="preserve"> </w:t>
      </w:r>
      <w:proofErr w:type="spellStart"/>
      <w:r w:rsidRPr="00A2224D">
        <w:rPr>
          <w:rFonts w:asciiTheme="majorHAnsi" w:hAnsiTheme="majorHAnsi" w:cstheme="majorHAnsi"/>
        </w:rPr>
        <w:t>HoS</w:t>
      </w:r>
      <w:proofErr w:type="spellEnd"/>
      <w:r w:rsidRPr="00A2224D">
        <w:rPr>
          <w:rFonts w:asciiTheme="majorHAnsi" w:hAnsiTheme="majorHAnsi" w:cstheme="majorHAnsi"/>
        </w:rPr>
        <w:t xml:space="preserve"> and the </w:t>
      </w:r>
      <w:r w:rsidR="00D8640F">
        <w:rPr>
          <w:rFonts w:asciiTheme="majorHAnsi" w:hAnsiTheme="majorHAnsi" w:cstheme="majorHAnsi"/>
        </w:rPr>
        <w:t>Q</w:t>
      </w:r>
      <w:r w:rsidRPr="00A2224D">
        <w:rPr>
          <w:rFonts w:asciiTheme="majorHAnsi" w:hAnsiTheme="majorHAnsi" w:cstheme="majorHAnsi"/>
        </w:rPr>
        <w:t xml:space="preserve">uality </w:t>
      </w:r>
      <w:r w:rsidR="00D8640F">
        <w:rPr>
          <w:rFonts w:asciiTheme="majorHAnsi" w:hAnsiTheme="majorHAnsi" w:cstheme="majorHAnsi"/>
        </w:rPr>
        <w:t>L</w:t>
      </w:r>
      <w:r w:rsidRPr="00A2224D">
        <w:rPr>
          <w:rFonts w:asciiTheme="majorHAnsi" w:hAnsiTheme="majorHAnsi" w:cstheme="majorHAnsi"/>
        </w:rPr>
        <w:t xml:space="preserve">ead. The ExPERT </w:t>
      </w:r>
      <w:r w:rsidR="00D8640F">
        <w:rPr>
          <w:rFonts w:asciiTheme="majorHAnsi" w:hAnsiTheme="majorHAnsi" w:cstheme="majorHAnsi"/>
        </w:rPr>
        <w:t>Academy</w:t>
      </w:r>
      <w:r w:rsidRPr="00A2224D">
        <w:rPr>
          <w:rFonts w:asciiTheme="majorHAnsi" w:hAnsiTheme="majorHAnsi" w:cstheme="majorHAnsi"/>
        </w:rPr>
        <w:t xml:space="preserve"> role </w:t>
      </w:r>
      <w:r w:rsidR="008D1BDA" w:rsidRPr="00A2224D">
        <w:rPr>
          <w:rFonts w:asciiTheme="majorHAnsi" w:hAnsiTheme="majorHAnsi" w:cstheme="majorHAnsi"/>
        </w:rPr>
        <w:t>was</w:t>
      </w:r>
      <w:r w:rsidRPr="00A2224D">
        <w:rPr>
          <w:rFonts w:asciiTheme="majorHAnsi" w:hAnsiTheme="majorHAnsi" w:cstheme="majorHAnsi"/>
        </w:rPr>
        <w:t xml:space="preserve"> to provide support, co-lead the workshops and monitor and evaluate </w:t>
      </w:r>
      <w:r w:rsidR="00D649AA">
        <w:rPr>
          <w:rFonts w:asciiTheme="majorHAnsi" w:hAnsiTheme="majorHAnsi" w:cstheme="majorHAnsi"/>
        </w:rPr>
        <w:t>the impact.</w:t>
      </w:r>
    </w:p>
    <w:p w14:paraId="305F891F" w14:textId="66BC406C" w:rsidR="00517B33" w:rsidRPr="00D649AA" w:rsidRDefault="00A27A90" w:rsidP="00D649AA">
      <w:pPr>
        <w:pStyle w:val="ListParagraph"/>
        <w:numPr>
          <w:ilvl w:val="0"/>
          <w:numId w:val="3"/>
        </w:numPr>
        <w:rPr>
          <w:rFonts w:asciiTheme="majorHAnsi" w:hAnsiTheme="majorHAnsi" w:cstheme="majorHAnsi"/>
        </w:rPr>
      </w:pPr>
      <w:r w:rsidRPr="00A2224D">
        <w:rPr>
          <w:rFonts w:asciiTheme="majorHAnsi" w:hAnsiTheme="majorHAnsi" w:cstheme="majorHAnsi"/>
        </w:rPr>
        <w:t xml:space="preserve">Training sessions </w:t>
      </w:r>
      <w:r w:rsidR="008D1BDA" w:rsidRPr="00A2224D">
        <w:rPr>
          <w:rFonts w:asciiTheme="majorHAnsi" w:hAnsiTheme="majorHAnsi" w:cstheme="majorHAnsi"/>
        </w:rPr>
        <w:t>were</w:t>
      </w:r>
      <w:r w:rsidRPr="00A2224D">
        <w:rPr>
          <w:rFonts w:asciiTheme="majorHAnsi" w:hAnsiTheme="majorHAnsi" w:cstheme="majorHAnsi"/>
        </w:rPr>
        <w:t xml:space="preserve"> delivered </w:t>
      </w:r>
      <w:r w:rsidR="008D1BDA" w:rsidRPr="00A2224D">
        <w:rPr>
          <w:rFonts w:asciiTheme="majorHAnsi" w:hAnsiTheme="majorHAnsi" w:cstheme="majorHAnsi"/>
        </w:rPr>
        <w:t xml:space="preserve">at a team level </w:t>
      </w:r>
      <w:r w:rsidR="00D649AA">
        <w:rPr>
          <w:rFonts w:asciiTheme="majorHAnsi" w:hAnsiTheme="majorHAnsi" w:cstheme="majorHAnsi"/>
        </w:rPr>
        <w:t xml:space="preserve">to </w:t>
      </w:r>
      <w:r w:rsidR="008D1BDA" w:rsidRPr="00A2224D">
        <w:rPr>
          <w:rFonts w:asciiTheme="majorHAnsi" w:hAnsiTheme="majorHAnsi" w:cstheme="majorHAnsi"/>
        </w:rPr>
        <w:t xml:space="preserve">foster </w:t>
      </w:r>
      <w:r w:rsidRPr="00A2224D">
        <w:rPr>
          <w:rFonts w:asciiTheme="majorHAnsi" w:hAnsiTheme="majorHAnsi" w:cstheme="majorHAnsi"/>
        </w:rPr>
        <w:t xml:space="preserve">capacity building </w:t>
      </w:r>
      <w:r w:rsidR="008D1BDA" w:rsidRPr="00A2224D">
        <w:rPr>
          <w:rFonts w:asciiTheme="majorHAnsi" w:hAnsiTheme="majorHAnsi" w:cstheme="majorHAnsi"/>
        </w:rPr>
        <w:t xml:space="preserve">and team </w:t>
      </w:r>
      <w:r w:rsidR="00D649AA">
        <w:rPr>
          <w:rFonts w:asciiTheme="majorHAnsi" w:hAnsiTheme="majorHAnsi" w:cstheme="majorHAnsi"/>
        </w:rPr>
        <w:t>cohesion</w:t>
      </w:r>
    </w:p>
    <w:p w14:paraId="5C1C4586" w14:textId="5F005F40" w:rsidR="00517B33" w:rsidRPr="00A2224D" w:rsidRDefault="008D1BDA" w:rsidP="00A27A90">
      <w:pPr>
        <w:pStyle w:val="Heading1"/>
        <w:rPr>
          <w:rFonts w:cstheme="majorHAnsi"/>
        </w:rPr>
      </w:pPr>
      <w:r w:rsidRPr="00A2224D">
        <w:rPr>
          <w:rFonts w:cstheme="majorHAnsi"/>
        </w:rPr>
        <w:t xml:space="preserve">Areas covered </w:t>
      </w:r>
    </w:p>
    <w:p w14:paraId="35089936" w14:textId="77777777" w:rsidR="00A0484D" w:rsidRPr="00A2224D" w:rsidRDefault="00A0484D" w:rsidP="00A0484D">
      <w:pPr>
        <w:rPr>
          <w:rFonts w:asciiTheme="majorHAnsi" w:hAnsiTheme="majorHAnsi" w:cstheme="majorHAnsi"/>
          <w:b/>
        </w:rPr>
      </w:pPr>
    </w:p>
    <w:p w14:paraId="5AA6CFE8" w14:textId="7824C0E2" w:rsidR="00A0484D" w:rsidRPr="00A2224D" w:rsidRDefault="00A0484D" w:rsidP="00A0484D">
      <w:pPr>
        <w:rPr>
          <w:rFonts w:asciiTheme="majorHAnsi" w:hAnsiTheme="majorHAnsi" w:cstheme="majorHAnsi"/>
          <w:b/>
        </w:rPr>
      </w:pPr>
      <w:r w:rsidRPr="00A0484D">
        <w:rPr>
          <w:rFonts w:asciiTheme="majorHAnsi" w:hAnsiTheme="majorHAnsi" w:cstheme="majorHAnsi"/>
          <w:b/>
        </w:rPr>
        <w:t xml:space="preserve">Online assessment and feedback </w:t>
      </w:r>
    </w:p>
    <w:p w14:paraId="39B4399D" w14:textId="63176DC1" w:rsidR="00E34061" w:rsidRPr="00E34061" w:rsidRDefault="00E34061" w:rsidP="00A2224D">
      <w:pPr>
        <w:pStyle w:val="ListParagraph"/>
        <w:numPr>
          <w:ilvl w:val="0"/>
          <w:numId w:val="8"/>
        </w:numPr>
        <w:rPr>
          <w:rFonts w:asciiTheme="majorHAnsi" w:hAnsiTheme="majorHAnsi" w:cstheme="majorHAnsi"/>
        </w:rPr>
      </w:pPr>
      <w:r>
        <w:rPr>
          <w:rFonts w:asciiTheme="majorHAnsi" w:hAnsiTheme="majorHAnsi" w:cstheme="majorHAnsi"/>
        </w:rPr>
        <w:t>Reflecting on the NSS – what are we doing and what can be improved</w:t>
      </w:r>
    </w:p>
    <w:p w14:paraId="71781E8C" w14:textId="44EDDF83" w:rsidR="00A0484D" w:rsidRPr="00E34061" w:rsidRDefault="00A0484D" w:rsidP="00A2224D">
      <w:pPr>
        <w:pStyle w:val="ListParagraph"/>
        <w:numPr>
          <w:ilvl w:val="0"/>
          <w:numId w:val="8"/>
        </w:numPr>
        <w:rPr>
          <w:rFonts w:asciiTheme="majorHAnsi" w:hAnsiTheme="majorHAnsi" w:cstheme="majorHAnsi"/>
        </w:rPr>
      </w:pPr>
      <w:r w:rsidRPr="00A2224D">
        <w:rPr>
          <w:rFonts w:asciiTheme="majorHAnsi" w:hAnsiTheme="majorHAnsi" w:cstheme="majorHAnsi"/>
          <w:lang w:val="en-US"/>
        </w:rPr>
        <w:t xml:space="preserve">Looking at the School – exploring what is being done and </w:t>
      </w:r>
      <w:r w:rsidR="00E34061">
        <w:rPr>
          <w:rFonts w:asciiTheme="majorHAnsi" w:hAnsiTheme="majorHAnsi" w:cstheme="majorHAnsi"/>
          <w:lang w:val="en-US"/>
        </w:rPr>
        <w:t>what the school wants to achieve</w:t>
      </w:r>
    </w:p>
    <w:p w14:paraId="74A46E17" w14:textId="0F1AF343" w:rsidR="00E34061" w:rsidRPr="00A2224D" w:rsidRDefault="00E34061" w:rsidP="00A2224D">
      <w:pPr>
        <w:pStyle w:val="ListParagraph"/>
        <w:numPr>
          <w:ilvl w:val="0"/>
          <w:numId w:val="8"/>
        </w:numPr>
        <w:rPr>
          <w:rFonts w:asciiTheme="majorHAnsi" w:hAnsiTheme="majorHAnsi" w:cstheme="majorHAnsi"/>
        </w:rPr>
      </w:pPr>
      <w:r>
        <w:rPr>
          <w:rFonts w:asciiTheme="majorHAnsi" w:hAnsiTheme="majorHAnsi" w:cstheme="majorHAnsi"/>
          <w:lang w:val="en-US"/>
        </w:rPr>
        <w:t>Types of assessment</w:t>
      </w:r>
    </w:p>
    <w:p w14:paraId="6464EE68" w14:textId="77777777" w:rsidR="00E34061" w:rsidRPr="00A2224D" w:rsidRDefault="00E34061" w:rsidP="00E34061">
      <w:pPr>
        <w:pStyle w:val="ListParagraph"/>
        <w:numPr>
          <w:ilvl w:val="0"/>
          <w:numId w:val="8"/>
        </w:numPr>
        <w:rPr>
          <w:rFonts w:asciiTheme="majorHAnsi" w:hAnsiTheme="majorHAnsi" w:cstheme="majorHAnsi"/>
        </w:rPr>
      </w:pPr>
      <w:r w:rsidRPr="00A2224D">
        <w:rPr>
          <w:rFonts w:asciiTheme="majorHAnsi" w:hAnsiTheme="majorHAnsi" w:cstheme="majorHAnsi"/>
          <w:lang w:val="en-US"/>
        </w:rPr>
        <w:t>Exploring what students want with assessment and feedback</w:t>
      </w:r>
    </w:p>
    <w:p w14:paraId="2838DF44" w14:textId="6B1D4058" w:rsidR="00A0484D" w:rsidRPr="00E34061" w:rsidRDefault="00E34061" w:rsidP="00A2224D">
      <w:pPr>
        <w:pStyle w:val="ListParagraph"/>
        <w:numPr>
          <w:ilvl w:val="0"/>
          <w:numId w:val="8"/>
        </w:numPr>
        <w:rPr>
          <w:rFonts w:asciiTheme="majorHAnsi" w:hAnsiTheme="majorHAnsi" w:cstheme="majorHAnsi"/>
        </w:rPr>
      </w:pPr>
      <w:r>
        <w:rPr>
          <w:rFonts w:asciiTheme="majorHAnsi" w:hAnsiTheme="majorHAnsi" w:cstheme="majorHAnsi"/>
          <w:lang w:val="en-US"/>
        </w:rPr>
        <w:t>Exploring online a</w:t>
      </w:r>
      <w:r w:rsidR="00A0484D" w:rsidRPr="00A2224D">
        <w:rPr>
          <w:rFonts w:asciiTheme="majorHAnsi" w:hAnsiTheme="majorHAnsi" w:cstheme="majorHAnsi"/>
          <w:lang w:val="en-US"/>
        </w:rPr>
        <w:t xml:space="preserve">ssessment strategies and features </w:t>
      </w:r>
    </w:p>
    <w:p w14:paraId="5C3A6DC6" w14:textId="68C39986" w:rsidR="00E34061" w:rsidRPr="00A2224D" w:rsidRDefault="00E34061" w:rsidP="00A2224D">
      <w:pPr>
        <w:pStyle w:val="ListParagraph"/>
        <w:numPr>
          <w:ilvl w:val="0"/>
          <w:numId w:val="8"/>
        </w:numPr>
        <w:rPr>
          <w:rFonts w:asciiTheme="majorHAnsi" w:hAnsiTheme="majorHAnsi" w:cstheme="majorHAnsi"/>
        </w:rPr>
      </w:pPr>
      <w:r>
        <w:rPr>
          <w:rFonts w:asciiTheme="majorHAnsi" w:hAnsiTheme="majorHAnsi" w:cstheme="majorHAnsi"/>
          <w:lang w:val="en-US"/>
        </w:rPr>
        <w:t>Exploring effective feedback</w:t>
      </w:r>
    </w:p>
    <w:p w14:paraId="4CFF04EE" w14:textId="77777777" w:rsidR="00A0484D" w:rsidRPr="00A2224D" w:rsidRDefault="00A0484D" w:rsidP="00A2224D">
      <w:pPr>
        <w:pStyle w:val="ListParagraph"/>
        <w:numPr>
          <w:ilvl w:val="0"/>
          <w:numId w:val="8"/>
        </w:numPr>
        <w:rPr>
          <w:rFonts w:asciiTheme="majorHAnsi" w:hAnsiTheme="majorHAnsi" w:cstheme="majorHAnsi"/>
        </w:rPr>
      </w:pPr>
      <w:r w:rsidRPr="00A2224D">
        <w:rPr>
          <w:rFonts w:asciiTheme="majorHAnsi" w:hAnsiTheme="majorHAnsi" w:cstheme="majorHAnsi"/>
          <w:lang w:val="en-US"/>
        </w:rPr>
        <w:t>Scaffolding assessment</w:t>
      </w:r>
    </w:p>
    <w:p w14:paraId="7694C49A" w14:textId="55D61623" w:rsidR="00A0484D" w:rsidRPr="00A2224D" w:rsidRDefault="00A0484D" w:rsidP="00A0484D">
      <w:pPr>
        <w:pStyle w:val="ListParagraph"/>
        <w:numPr>
          <w:ilvl w:val="0"/>
          <w:numId w:val="8"/>
        </w:numPr>
        <w:rPr>
          <w:rFonts w:asciiTheme="majorHAnsi" w:hAnsiTheme="majorHAnsi" w:cstheme="majorHAnsi"/>
        </w:rPr>
      </w:pPr>
      <w:r w:rsidRPr="00A2224D">
        <w:rPr>
          <w:rFonts w:asciiTheme="majorHAnsi" w:hAnsiTheme="majorHAnsi" w:cstheme="majorHAnsi"/>
          <w:lang w:val="en-US"/>
        </w:rPr>
        <w:t xml:space="preserve">Explore the use of Rubrics </w:t>
      </w:r>
      <w:r w:rsidR="00E34061">
        <w:rPr>
          <w:rFonts w:asciiTheme="majorHAnsi" w:hAnsiTheme="majorHAnsi" w:cstheme="majorHAnsi"/>
          <w:lang w:val="en-US"/>
        </w:rPr>
        <w:t>(with case studies)</w:t>
      </w:r>
    </w:p>
    <w:p w14:paraId="7DFB07B9" w14:textId="59A6DB2D" w:rsidR="00A0484D" w:rsidRPr="00A2224D" w:rsidRDefault="00A0484D" w:rsidP="00A0484D">
      <w:pPr>
        <w:rPr>
          <w:rFonts w:asciiTheme="majorHAnsi" w:hAnsiTheme="majorHAnsi" w:cstheme="majorHAnsi"/>
          <w:b/>
        </w:rPr>
      </w:pPr>
    </w:p>
    <w:p w14:paraId="7AE66A5E" w14:textId="748BA529" w:rsidR="00A0484D" w:rsidRPr="00A2224D" w:rsidRDefault="00A0484D" w:rsidP="00A0484D">
      <w:pPr>
        <w:rPr>
          <w:rFonts w:asciiTheme="majorHAnsi" w:hAnsiTheme="majorHAnsi" w:cstheme="majorHAnsi"/>
          <w:b/>
        </w:rPr>
      </w:pPr>
    </w:p>
    <w:p w14:paraId="1A888803" w14:textId="25EA70E1" w:rsidR="00A0484D" w:rsidRPr="00A2224D" w:rsidRDefault="00A0484D" w:rsidP="00A0484D">
      <w:pPr>
        <w:rPr>
          <w:rFonts w:asciiTheme="majorHAnsi" w:hAnsiTheme="majorHAnsi" w:cstheme="majorHAnsi"/>
          <w:b/>
        </w:rPr>
      </w:pPr>
      <w:r w:rsidRPr="00A2224D">
        <w:rPr>
          <w:rFonts w:asciiTheme="majorHAnsi" w:hAnsiTheme="majorHAnsi" w:cstheme="majorHAnsi"/>
          <w:b/>
        </w:rPr>
        <w:t>Learning design and scaffolding with learning technologies</w:t>
      </w:r>
    </w:p>
    <w:p w14:paraId="369DF704" w14:textId="0303DC2E" w:rsidR="00D8640F" w:rsidRPr="00D8640F" w:rsidRDefault="00D8640F" w:rsidP="00A0484D">
      <w:pPr>
        <w:pStyle w:val="ListParagraph"/>
        <w:numPr>
          <w:ilvl w:val="0"/>
          <w:numId w:val="7"/>
        </w:numPr>
        <w:rPr>
          <w:rFonts w:asciiTheme="majorHAnsi" w:hAnsiTheme="majorHAnsi" w:cstheme="majorHAnsi"/>
        </w:rPr>
      </w:pPr>
      <w:r w:rsidRPr="00D8640F">
        <w:rPr>
          <w:rFonts w:asciiTheme="majorHAnsi" w:hAnsiTheme="majorHAnsi" w:cstheme="majorHAnsi"/>
          <w:lang w:val="en-US"/>
        </w:rPr>
        <w:t>What do we plan and how do we plan a lesson?</w:t>
      </w:r>
    </w:p>
    <w:p w14:paraId="4622707B" w14:textId="6FA29844" w:rsidR="00D8640F" w:rsidRPr="00D8640F" w:rsidRDefault="00D8640F" w:rsidP="00A0484D">
      <w:pPr>
        <w:pStyle w:val="ListParagraph"/>
        <w:numPr>
          <w:ilvl w:val="0"/>
          <w:numId w:val="7"/>
        </w:numPr>
        <w:rPr>
          <w:rFonts w:asciiTheme="majorHAnsi" w:hAnsiTheme="majorHAnsi" w:cstheme="majorHAnsi"/>
        </w:rPr>
      </w:pPr>
      <w:r>
        <w:rPr>
          <w:rFonts w:asciiTheme="majorHAnsi" w:hAnsiTheme="majorHAnsi" w:cstheme="majorHAnsi"/>
          <w:lang w:val="en-US"/>
        </w:rPr>
        <w:t>How students learn (active learning Vs passive learning)</w:t>
      </w:r>
    </w:p>
    <w:p w14:paraId="4BB86502" w14:textId="59895109" w:rsidR="00D8640F" w:rsidRPr="00D8640F" w:rsidRDefault="00D8640F" w:rsidP="00A0484D">
      <w:pPr>
        <w:pStyle w:val="ListParagraph"/>
        <w:numPr>
          <w:ilvl w:val="0"/>
          <w:numId w:val="7"/>
        </w:numPr>
        <w:rPr>
          <w:rFonts w:asciiTheme="majorHAnsi" w:hAnsiTheme="majorHAnsi" w:cstheme="majorHAnsi"/>
        </w:rPr>
      </w:pPr>
      <w:r>
        <w:rPr>
          <w:rFonts w:asciiTheme="majorHAnsi" w:hAnsiTheme="majorHAnsi" w:cstheme="majorHAnsi"/>
          <w:lang w:val="en-US"/>
        </w:rPr>
        <w:t xml:space="preserve">The </w:t>
      </w:r>
      <w:r w:rsidRPr="00D8640F">
        <w:rPr>
          <w:rFonts w:asciiTheme="majorHAnsi" w:hAnsiTheme="majorHAnsi" w:cstheme="majorHAnsi"/>
          <w:lang w:val="en-US"/>
        </w:rPr>
        <w:t xml:space="preserve">conversational </w:t>
      </w:r>
      <w:r>
        <w:rPr>
          <w:rFonts w:asciiTheme="majorHAnsi" w:hAnsiTheme="majorHAnsi" w:cstheme="majorHAnsi"/>
          <w:lang w:val="en-US"/>
        </w:rPr>
        <w:t>framework (five types of learning)</w:t>
      </w:r>
    </w:p>
    <w:p w14:paraId="7BEF5B28" w14:textId="08DD1620" w:rsidR="00A0484D" w:rsidRPr="00D8640F" w:rsidRDefault="00A0484D" w:rsidP="00A0484D">
      <w:pPr>
        <w:pStyle w:val="ListParagraph"/>
        <w:numPr>
          <w:ilvl w:val="0"/>
          <w:numId w:val="7"/>
        </w:numPr>
        <w:rPr>
          <w:rFonts w:asciiTheme="majorHAnsi" w:hAnsiTheme="majorHAnsi" w:cstheme="majorHAnsi"/>
        </w:rPr>
      </w:pPr>
      <w:r w:rsidRPr="00A2224D">
        <w:rPr>
          <w:rFonts w:asciiTheme="majorHAnsi" w:hAnsiTheme="majorHAnsi" w:cstheme="majorHAnsi"/>
          <w:lang w:val="en-US"/>
        </w:rPr>
        <w:t>Identify</w:t>
      </w:r>
      <w:r w:rsidR="00D8640F">
        <w:rPr>
          <w:rFonts w:asciiTheme="majorHAnsi" w:hAnsiTheme="majorHAnsi" w:cstheme="majorHAnsi"/>
          <w:lang w:val="en-US"/>
        </w:rPr>
        <w:t>ing</w:t>
      </w:r>
      <w:r w:rsidRPr="00A2224D">
        <w:rPr>
          <w:rFonts w:asciiTheme="majorHAnsi" w:hAnsiTheme="majorHAnsi" w:cstheme="majorHAnsi"/>
          <w:lang w:val="en-US"/>
        </w:rPr>
        <w:t xml:space="preserve"> key principles of learning design</w:t>
      </w:r>
    </w:p>
    <w:p w14:paraId="2888F815" w14:textId="057041B2" w:rsidR="00A0484D" w:rsidRPr="00A2224D" w:rsidRDefault="00D8640F" w:rsidP="00D8640F">
      <w:pPr>
        <w:pStyle w:val="ListParagraph"/>
        <w:numPr>
          <w:ilvl w:val="0"/>
          <w:numId w:val="7"/>
        </w:numPr>
        <w:rPr>
          <w:rFonts w:asciiTheme="majorHAnsi" w:hAnsiTheme="majorHAnsi" w:cstheme="majorHAnsi"/>
        </w:rPr>
      </w:pPr>
      <w:r>
        <w:rPr>
          <w:rFonts w:asciiTheme="majorHAnsi" w:hAnsiTheme="majorHAnsi" w:cstheme="majorHAnsi"/>
          <w:lang w:val="en-US"/>
        </w:rPr>
        <w:t>Designing a w</w:t>
      </w:r>
      <w:r w:rsidR="00A0484D" w:rsidRPr="00A2224D">
        <w:rPr>
          <w:rFonts w:asciiTheme="majorHAnsi" w:hAnsiTheme="majorHAnsi" w:cstheme="majorHAnsi"/>
          <w:lang w:val="en-US"/>
        </w:rPr>
        <w:t xml:space="preserve">eekly </w:t>
      </w:r>
      <w:r>
        <w:rPr>
          <w:rFonts w:asciiTheme="majorHAnsi" w:hAnsiTheme="majorHAnsi" w:cstheme="majorHAnsi"/>
          <w:lang w:val="en-US"/>
        </w:rPr>
        <w:t>learning p</w:t>
      </w:r>
      <w:r w:rsidR="00A0484D" w:rsidRPr="00A2224D">
        <w:rPr>
          <w:rFonts w:asciiTheme="majorHAnsi" w:hAnsiTheme="majorHAnsi" w:cstheme="majorHAnsi"/>
          <w:lang w:val="en-US"/>
        </w:rPr>
        <w:t xml:space="preserve">lan </w:t>
      </w:r>
      <w:r>
        <w:rPr>
          <w:rFonts w:asciiTheme="majorHAnsi" w:hAnsiTheme="majorHAnsi" w:cstheme="majorHAnsi"/>
          <w:lang w:val="en-US"/>
        </w:rPr>
        <w:t xml:space="preserve">for your students </w:t>
      </w:r>
    </w:p>
    <w:p w14:paraId="5162D23E" w14:textId="77777777" w:rsidR="008D1BDA" w:rsidRPr="00A2224D" w:rsidRDefault="008D1BDA" w:rsidP="008D1BDA">
      <w:pPr>
        <w:rPr>
          <w:rFonts w:asciiTheme="majorHAnsi" w:hAnsiTheme="majorHAnsi" w:cstheme="majorHAnsi"/>
        </w:rPr>
      </w:pPr>
    </w:p>
    <w:p w14:paraId="0220BE0E" w14:textId="797D815C" w:rsidR="008D1BDA" w:rsidRPr="00A2224D" w:rsidRDefault="008D1BDA" w:rsidP="00D8640F">
      <w:pPr>
        <w:pStyle w:val="Heading1"/>
      </w:pPr>
      <w:r w:rsidRPr="00A2224D">
        <w:t>Feedback from the school</w:t>
      </w:r>
      <w:r w:rsidR="00D8640F">
        <w:t xml:space="preserve"> (Quality Lead </w:t>
      </w:r>
      <w:r w:rsidR="00D8640F" w:rsidRPr="00D8640F">
        <w:t>Fehmida Mohamedali</w:t>
      </w:r>
      <w:r w:rsidR="00D8640F">
        <w:t xml:space="preserve">) </w:t>
      </w:r>
    </w:p>
    <w:p w14:paraId="3A1B0740" w14:textId="77777777" w:rsidR="00D8640F" w:rsidRDefault="00D8640F" w:rsidP="008D1BDA">
      <w:pPr>
        <w:rPr>
          <w:rFonts w:asciiTheme="majorHAnsi" w:hAnsiTheme="majorHAnsi" w:cstheme="majorHAnsi"/>
          <w:b/>
        </w:rPr>
      </w:pPr>
    </w:p>
    <w:p w14:paraId="40BBA7C6" w14:textId="5ED8B16A" w:rsidR="008D1BDA" w:rsidRPr="00A2224D" w:rsidRDefault="008D1BDA" w:rsidP="008D1BDA">
      <w:pPr>
        <w:rPr>
          <w:rFonts w:asciiTheme="majorHAnsi" w:hAnsiTheme="majorHAnsi" w:cstheme="majorHAnsi"/>
          <w:b/>
        </w:rPr>
      </w:pPr>
      <w:r w:rsidRPr="00A2224D">
        <w:rPr>
          <w:rFonts w:asciiTheme="majorHAnsi" w:hAnsiTheme="majorHAnsi" w:cstheme="majorHAnsi"/>
          <w:b/>
        </w:rPr>
        <w:t xml:space="preserve">Online assessment and feedback </w:t>
      </w:r>
    </w:p>
    <w:p w14:paraId="7A20271A" w14:textId="77777777" w:rsidR="008D1BDA" w:rsidRPr="00A2224D" w:rsidRDefault="008D1BDA" w:rsidP="008D1BDA">
      <w:pPr>
        <w:rPr>
          <w:rFonts w:asciiTheme="majorHAnsi" w:hAnsiTheme="majorHAnsi" w:cstheme="majorHAnsi"/>
          <w:b/>
        </w:rPr>
      </w:pPr>
    </w:p>
    <w:p w14:paraId="3E88F7EC" w14:textId="77777777" w:rsidR="008D1BDA" w:rsidRPr="00A2224D" w:rsidRDefault="008D1BDA" w:rsidP="008D1BDA">
      <w:pPr>
        <w:rPr>
          <w:rFonts w:asciiTheme="majorHAnsi" w:hAnsiTheme="majorHAnsi" w:cstheme="majorHAnsi"/>
        </w:rPr>
      </w:pPr>
      <w:r w:rsidRPr="00A2224D">
        <w:rPr>
          <w:rFonts w:asciiTheme="majorHAnsi" w:hAnsiTheme="majorHAnsi" w:cstheme="majorHAnsi"/>
        </w:rPr>
        <w:t>The overall aim was to give SCE staff an overview of online assessment methods and ways of ensuring consistency in marking and giving feedback to students.</w:t>
      </w:r>
    </w:p>
    <w:p w14:paraId="279BECBB" w14:textId="68D29266" w:rsidR="008D1BDA" w:rsidRPr="00A2224D" w:rsidRDefault="008D1BDA" w:rsidP="008D1BDA">
      <w:pPr>
        <w:rPr>
          <w:rFonts w:asciiTheme="majorHAnsi" w:hAnsiTheme="majorHAnsi" w:cstheme="majorHAnsi"/>
        </w:rPr>
      </w:pPr>
      <w:r w:rsidRPr="00A2224D">
        <w:rPr>
          <w:rFonts w:asciiTheme="majorHAnsi" w:hAnsiTheme="majorHAnsi" w:cstheme="majorHAnsi"/>
        </w:rPr>
        <w:t>Due to the very demanding role that teaching staff have within the school</w:t>
      </w:r>
      <w:r w:rsidR="00D649AA">
        <w:rPr>
          <w:rFonts w:asciiTheme="majorHAnsi" w:hAnsiTheme="majorHAnsi" w:cstheme="majorHAnsi"/>
        </w:rPr>
        <w:t>, given the range of academic levels at which staff teach</w:t>
      </w:r>
      <w:r w:rsidRPr="00A2224D">
        <w:rPr>
          <w:rFonts w:asciiTheme="majorHAnsi" w:hAnsiTheme="majorHAnsi" w:cstheme="majorHAnsi"/>
        </w:rPr>
        <w:t xml:space="preserve">, the workshop provided a good introduction to the tools and techniques that are available within Blackboard.  The development of online rubrics and deployment in Blackboard was of particular interest to staff who had attended the workshop.  </w:t>
      </w:r>
      <w:r w:rsidRPr="00A2224D">
        <w:rPr>
          <w:rFonts w:asciiTheme="majorHAnsi" w:hAnsiTheme="majorHAnsi" w:cstheme="majorHAnsi"/>
        </w:rPr>
        <w:br/>
        <w:t>It is our intention to have a set of standard rubrics that we can choose from, depending on the nature of the assessments. i.e. for reports, practical engineering, development of software applications etc. We will work further with the Expert Academy to seek support on deploying these rubrics on all Blackboard templates so that staff can choose relevant ones for their specific subject area.</w:t>
      </w:r>
      <w:r w:rsidRPr="00A2224D">
        <w:rPr>
          <w:rFonts w:asciiTheme="majorHAnsi" w:hAnsiTheme="majorHAnsi" w:cstheme="majorHAnsi"/>
        </w:rPr>
        <w:br/>
        <w:t xml:space="preserve">I am confident that we </w:t>
      </w:r>
      <w:r w:rsidR="00D649AA">
        <w:rPr>
          <w:rFonts w:asciiTheme="majorHAnsi" w:hAnsiTheme="majorHAnsi" w:cstheme="majorHAnsi"/>
        </w:rPr>
        <w:t xml:space="preserve">now have </w:t>
      </w:r>
      <w:r w:rsidRPr="00A2224D">
        <w:rPr>
          <w:rFonts w:asciiTheme="majorHAnsi" w:hAnsiTheme="majorHAnsi" w:cstheme="majorHAnsi"/>
        </w:rPr>
        <w:t>an effective and consistent assessment</w:t>
      </w:r>
      <w:r w:rsidR="00D649AA">
        <w:rPr>
          <w:rFonts w:asciiTheme="majorHAnsi" w:hAnsiTheme="majorHAnsi" w:cstheme="majorHAnsi"/>
        </w:rPr>
        <w:t>-</w:t>
      </w:r>
      <w:r w:rsidRPr="00A2224D">
        <w:rPr>
          <w:rFonts w:asciiTheme="majorHAnsi" w:hAnsiTheme="majorHAnsi" w:cstheme="majorHAnsi"/>
        </w:rPr>
        <w:t>feedback process in place.  This save</w:t>
      </w:r>
      <w:r w:rsidR="00D649AA">
        <w:rPr>
          <w:rFonts w:asciiTheme="majorHAnsi" w:hAnsiTheme="majorHAnsi" w:cstheme="majorHAnsi"/>
        </w:rPr>
        <w:t>s</w:t>
      </w:r>
      <w:r w:rsidRPr="00A2224D">
        <w:rPr>
          <w:rFonts w:asciiTheme="majorHAnsi" w:hAnsiTheme="majorHAnsi" w:cstheme="majorHAnsi"/>
        </w:rPr>
        <w:t xml:space="preserve"> staff time and the school </w:t>
      </w:r>
      <w:r w:rsidR="00D649AA">
        <w:rPr>
          <w:rFonts w:asciiTheme="majorHAnsi" w:hAnsiTheme="majorHAnsi" w:cstheme="majorHAnsi"/>
        </w:rPr>
        <w:t xml:space="preserve">has </w:t>
      </w:r>
      <w:r w:rsidRPr="00A2224D">
        <w:rPr>
          <w:rFonts w:asciiTheme="majorHAnsi" w:hAnsiTheme="majorHAnsi" w:cstheme="majorHAnsi"/>
        </w:rPr>
        <w:t xml:space="preserve">a consistent approach to giving feedback to students. </w:t>
      </w:r>
    </w:p>
    <w:p w14:paraId="23D58D2A" w14:textId="77777777" w:rsidR="008D1BDA" w:rsidRPr="00A2224D" w:rsidRDefault="008D1BDA" w:rsidP="008D1BDA">
      <w:pPr>
        <w:rPr>
          <w:rFonts w:asciiTheme="majorHAnsi" w:hAnsiTheme="majorHAnsi" w:cstheme="majorHAnsi"/>
        </w:rPr>
      </w:pPr>
    </w:p>
    <w:p w14:paraId="43A460A8" w14:textId="77777777" w:rsidR="008D1BDA" w:rsidRPr="00A2224D" w:rsidRDefault="008D1BDA" w:rsidP="008D1BDA">
      <w:pPr>
        <w:rPr>
          <w:rFonts w:asciiTheme="majorHAnsi" w:hAnsiTheme="majorHAnsi" w:cstheme="majorHAnsi"/>
          <w:b/>
        </w:rPr>
      </w:pPr>
      <w:r w:rsidRPr="00A2224D">
        <w:rPr>
          <w:rFonts w:asciiTheme="majorHAnsi" w:hAnsiTheme="majorHAnsi" w:cstheme="majorHAnsi"/>
          <w:b/>
        </w:rPr>
        <w:t>Learning design and scaffolding with learning technologies</w:t>
      </w:r>
    </w:p>
    <w:p w14:paraId="141CDEEE" w14:textId="3B748A2D" w:rsidR="008D1BDA" w:rsidRPr="00A2224D" w:rsidRDefault="008D1BDA" w:rsidP="008D1BDA">
      <w:pPr>
        <w:rPr>
          <w:rFonts w:asciiTheme="majorHAnsi" w:hAnsiTheme="majorHAnsi" w:cstheme="majorHAnsi"/>
        </w:rPr>
      </w:pPr>
      <w:r w:rsidRPr="00A2224D">
        <w:rPr>
          <w:rFonts w:asciiTheme="majorHAnsi" w:hAnsiTheme="majorHAnsi" w:cstheme="majorHAnsi"/>
        </w:rPr>
        <w:t xml:space="preserve">This workshop focussed on learning design and how to improve the use of Blackboard templates in order to create better learning narratives and more scaffolding. Staff were exposed to learning technologies within Blackboard such as Panopto, Quizzes and Journals.  </w:t>
      </w:r>
      <w:r w:rsidRPr="00A2224D">
        <w:rPr>
          <w:rFonts w:asciiTheme="majorHAnsi" w:hAnsiTheme="majorHAnsi" w:cstheme="majorHAnsi"/>
        </w:rPr>
        <w:br/>
        <w:t xml:space="preserve">Some staff have requested further support on developing Blackboard Quizzes and the Expert Academy team have kindly offered to facilitate a workshop to help staff if they brought along examples of </w:t>
      </w:r>
      <w:r w:rsidR="00D8640F" w:rsidRPr="00A2224D">
        <w:rPr>
          <w:rFonts w:asciiTheme="majorHAnsi" w:hAnsiTheme="majorHAnsi" w:cstheme="majorHAnsi"/>
        </w:rPr>
        <w:t>questions,</w:t>
      </w:r>
      <w:r w:rsidRPr="00A2224D">
        <w:rPr>
          <w:rFonts w:asciiTheme="majorHAnsi" w:hAnsiTheme="majorHAnsi" w:cstheme="majorHAnsi"/>
        </w:rPr>
        <w:t xml:space="preserve"> they would like to create so that different question types and feedback opportunities could be explored.</w:t>
      </w:r>
    </w:p>
    <w:p w14:paraId="32A11865" w14:textId="77777777" w:rsidR="008D1BDA" w:rsidRPr="00A2224D" w:rsidRDefault="008D1BDA" w:rsidP="008D1BDA">
      <w:pPr>
        <w:rPr>
          <w:rFonts w:asciiTheme="majorHAnsi" w:hAnsiTheme="majorHAnsi" w:cstheme="majorHAnsi"/>
        </w:rPr>
      </w:pPr>
    </w:p>
    <w:p w14:paraId="69319C8D" w14:textId="4CF23A08" w:rsidR="008D1BDA" w:rsidRPr="00A2224D" w:rsidRDefault="008D1BDA" w:rsidP="008D1BDA">
      <w:pPr>
        <w:rPr>
          <w:rFonts w:asciiTheme="majorHAnsi" w:hAnsiTheme="majorHAnsi" w:cstheme="majorHAnsi"/>
        </w:rPr>
      </w:pPr>
      <w:r w:rsidRPr="00A2224D">
        <w:rPr>
          <w:rFonts w:asciiTheme="majorHAnsi" w:hAnsiTheme="majorHAnsi" w:cstheme="majorHAnsi"/>
        </w:rPr>
        <w:t>On the whole, the workshop sessions arranged were very informative and those staff who were able to attend found it extremely beneficial. Our main constraint within the school is making time to come back and explore further. As Quality Lead for the school, I am very keen to ensure that all staff are encouraged to put into practice the useful tips and features that are available for us within Blackboard</w:t>
      </w:r>
      <w:r w:rsidR="002F0507">
        <w:rPr>
          <w:rFonts w:asciiTheme="majorHAnsi" w:hAnsiTheme="majorHAnsi" w:cstheme="majorHAnsi"/>
        </w:rPr>
        <w:t xml:space="preserve"> and through the Teaching Hub</w:t>
      </w:r>
      <w:r w:rsidRPr="00A2224D">
        <w:rPr>
          <w:rFonts w:asciiTheme="majorHAnsi" w:hAnsiTheme="majorHAnsi" w:cstheme="majorHAnsi"/>
        </w:rPr>
        <w:t xml:space="preserve">.  Our forthcoming </w:t>
      </w:r>
      <w:r w:rsidR="002F0507">
        <w:rPr>
          <w:rFonts w:asciiTheme="majorHAnsi" w:hAnsiTheme="majorHAnsi" w:cstheme="majorHAnsi"/>
        </w:rPr>
        <w:t xml:space="preserve">teaching observations </w:t>
      </w:r>
      <w:r w:rsidRPr="00A2224D">
        <w:rPr>
          <w:rFonts w:asciiTheme="majorHAnsi" w:hAnsiTheme="majorHAnsi" w:cstheme="majorHAnsi"/>
        </w:rPr>
        <w:t xml:space="preserve">have been deliberately designed to allow staff to review assessment and feedback methods and to scrutinise the organisation of learning materials on Blackboard. </w:t>
      </w:r>
    </w:p>
    <w:p w14:paraId="435E4BA2" w14:textId="77777777" w:rsidR="008D1BDA" w:rsidRPr="00A2224D" w:rsidRDefault="008D1BDA" w:rsidP="008D1BDA">
      <w:pPr>
        <w:rPr>
          <w:rFonts w:asciiTheme="majorHAnsi" w:hAnsiTheme="majorHAnsi" w:cstheme="majorHAnsi"/>
        </w:rPr>
      </w:pPr>
      <w:bookmarkStart w:id="0" w:name="_GoBack"/>
      <w:bookmarkEnd w:id="0"/>
    </w:p>
    <w:sectPr w:rsidR="008D1BDA" w:rsidRPr="00A2224D" w:rsidSect="00424B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246"/>
    <w:multiLevelType w:val="hybridMultilevel"/>
    <w:tmpl w:val="BB9A72D2"/>
    <w:lvl w:ilvl="0" w:tplc="AC20BE4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F589A"/>
    <w:multiLevelType w:val="hybridMultilevel"/>
    <w:tmpl w:val="C8E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6243D"/>
    <w:multiLevelType w:val="hybridMultilevel"/>
    <w:tmpl w:val="000C2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B5762"/>
    <w:multiLevelType w:val="hybridMultilevel"/>
    <w:tmpl w:val="000C2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66224"/>
    <w:multiLevelType w:val="hybridMultilevel"/>
    <w:tmpl w:val="93C6AA24"/>
    <w:lvl w:ilvl="0" w:tplc="AC20BE4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70EA9"/>
    <w:multiLevelType w:val="hybridMultilevel"/>
    <w:tmpl w:val="53E25F26"/>
    <w:lvl w:ilvl="0" w:tplc="AC20BE42">
      <w:start w:val="1"/>
      <w:numFmt w:val="bullet"/>
      <w:lvlText w:val="•"/>
      <w:lvlJc w:val="left"/>
      <w:pPr>
        <w:tabs>
          <w:tab w:val="num" w:pos="720"/>
        </w:tabs>
        <w:ind w:left="720" w:hanging="360"/>
      </w:pPr>
      <w:rPr>
        <w:rFonts w:ascii="Arial" w:hAnsi="Arial" w:hint="default"/>
      </w:rPr>
    </w:lvl>
    <w:lvl w:ilvl="1" w:tplc="7A64B336" w:tentative="1">
      <w:start w:val="1"/>
      <w:numFmt w:val="bullet"/>
      <w:lvlText w:val="•"/>
      <w:lvlJc w:val="left"/>
      <w:pPr>
        <w:tabs>
          <w:tab w:val="num" w:pos="1440"/>
        </w:tabs>
        <w:ind w:left="1440" w:hanging="360"/>
      </w:pPr>
      <w:rPr>
        <w:rFonts w:ascii="Arial" w:hAnsi="Arial" w:hint="default"/>
      </w:rPr>
    </w:lvl>
    <w:lvl w:ilvl="2" w:tplc="C262CA04" w:tentative="1">
      <w:start w:val="1"/>
      <w:numFmt w:val="bullet"/>
      <w:lvlText w:val="•"/>
      <w:lvlJc w:val="left"/>
      <w:pPr>
        <w:tabs>
          <w:tab w:val="num" w:pos="2160"/>
        </w:tabs>
        <w:ind w:left="2160" w:hanging="360"/>
      </w:pPr>
      <w:rPr>
        <w:rFonts w:ascii="Arial" w:hAnsi="Arial" w:hint="default"/>
      </w:rPr>
    </w:lvl>
    <w:lvl w:ilvl="3" w:tplc="A8762DB2" w:tentative="1">
      <w:start w:val="1"/>
      <w:numFmt w:val="bullet"/>
      <w:lvlText w:val="•"/>
      <w:lvlJc w:val="left"/>
      <w:pPr>
        <w:tabs>
          <w:tab w:val="num" w:pos="2880"/>
        </w:tabs>
        <w:ind w:left="2880" w:hanging="360"/>
      </w:pPr>
      <w:rPr>
        <w:rFonts w:ascii="Arial" w:hAnsi="Arial" w:hint="default"/>
      </w:rPr>
    </w:lvl>
    <w:lvl w:ilvl="4" w:tplc="59268FCE" w:tentative="1">
      <w:start w:val="1"/>
      <w:numFmt w:val="bullet"/>
      <w:lvlText w:val="•"/>
      <w:lvlJc w:val="left"/>
      <w:pPr>
        <w:tabs>
          <w:tab w:val="num" w:pos="3600"/>
        </w:tabs>
        <w:ind w:left="3600" w:hanging="360"/>
      </w:pPr>
      <w:rPr>
        <w:rFonts w:ascii="Arial" w:hAnsi="Arial" w:hint="default"/>
      </w:rPr>
    </w:lvl>
    <w:lvl w:ilvl="5" w:tplc="4D5426B4" w:tentative="1">
      <w:start w:val="1"/>
      <w:numFmt w:val="bullet"/>
      <w:lvlText w:val="•"/>
      <w:lvlJc w:val="left"/>
      <w:pPr>
        <w:tabs>
          <w:tab w:val="num" w:pos="4320"/>
        </w:tabs>
        <w:ind w:left="4320" w:hanging="360"/>
      </w:pPr>
      <w:rPr>
        <w:rFonts w:ascii="Arial" w:hAnsi="Arial" w:hint="default"/>
      </w:rPr>
    </w:lvl>
    <w:lvl w:ilvl="6" w:tplc="24E23DE8" w:tentative="1">
      <w:start w:val="1"/>
      <w:numFmt w:val="bullet"/>
      <w:lvlText w:val="•"/>
      <w:lvlJc w:val="left"/>
      <w:pPr>
        <w:tabs>
          <w:tab w:val="num" w:pos="5040"/>
        </w:tabs>
        <w:ind w:left="5040" w:hanging="360"/>
      </w:pPr>
      <w:rPr>
        <w:rFonts w:ascii="Arial" w:hAnsi="Arial" w:hint="default"/>
      </w:rPr>
    </w:lvl>
    <w:lvl w:ilvl="7" w:tplc="5F50EBD6" w:tentative="1">
      <w:start w:val="1"/>
      <w:numFmt w:val="bullet"/>
      <w:lvlText w:val="•"/>
      <w:lvlJc w:val="left"/>
      <w:pPr>
        <w:tabs>
          <w:tab w:val="num" w:pos="5760"/>
        </w:tabs>
        <w:ind w:left="5760" w:hanging="360"/>
      </w:pPr>
      <w:rPr>
        <w:rFonts w:ascii="Arial" w:hAnsi="Arial" w:hint="default"/>
      </w:rPr>
    </w:lvl>
    <w:lvl w:ilvl="8" w:tplc="00A27D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EE1D44"/>
    <w:multiLevelType w:val="hybridMultilevel"/>
    <w:tmpl w:val="DBD61AD2"/>
    <w:lvl w:ilvl="0" w:tplc="AC20BE4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157B2"/>
    <w:multiLevelType w:val="hybridMultilevel"/>
    <w:tmpl w:val="18D2B71A"/>
    <w:lvl w:ilvl="0" w:tplc="0B669920">
      <w:start w:val="1"/>
      <w:numFmt w:val="bullet"/>
      <w:lvlText w:val="•"/>
      <w:lvlJc w:val="left"/>
      <w:pPr>
        <w:tabs>
          <w:tab w:val="num" w:pos="720"/>
        </w:tabs>
        <w:ind w:left="720" w:hanging="360"/>
      </w:pPr>
      <w:rPr>
        <w:rFonts w:ascii="Arial" w:hAnsi="Arial" w:hint="default"/>
      </w:rPr>
    </w:lvl>
    <w:lvl w:ilvl="1" w:tplc="E6D4D9AA" w:tentative="1">
      <w:start w:val="1"/>
      <w:numFmt w:val="bullet"/>
      <w:lvlText w:val="•"/>
      <w:lvlJc w:val="left"/>
      <w:pPr>
        <w:tabs>
          <w:tab w:val="num" w:pos="1440"/>
        </w:tabs>
        <w:ind w:left="1440" w:hanging="360"/>
      </w:pPr>
      <w:rPr>
        <w:rFonts w:ascii="Arial" w:hAnsi="Arial" w:hint="default"/>
      </w:rPr>
    </w:lvl>
    <w:lvl w:ilvl="2" w:tplc="050AC76A" w:tentative="1">
      <w:start w:val="1"/>
      <w:numFmt w:val="bullet"/>
      <w:lvlText w:val="•"/>
      <w:lvlJc w:val="left"/>
      <w:pPr>
        <w:tabs>
          <w:tab w:val="num" w:pos="2160"/>
        </w:tabs>
        <w:ind w:left="2160" w:hanging="360"/>
      </w:pPr>
      <w:rPr>
        <w:rFonts w:ascii="Arial" w:hAnsi="Arial" w:hint="default"/>
      </w:rPr>
    </w:lvl>
    <w:lvl w:ilvl="3" w:tplc="EA14B002" w:tentative="1">
      <w:start w:val="1"/>
      <w:numFmt w:val="bullet"/>
      <w:lvlText w:val="•"/>
      <w:lvlJc w:val="left"/>
      <w:pPr>
        <w:tabs>
          <w:tab w:val="num" w:pos="2880"/>
        </w:tabs>
        <w:ind w:left="2880" w:hanging="360"/>
      </w:pPr>
      <w:rPr>
        <w:rFonts w:ascii="Arial" w:hAnsi="Arial" w:hint="default"/>
      </w:rPr>
    </w:lvl>
    <w:lvl w:ilvl="4" w:tplc="D534D19E" w:tentative="1">
      <w:start w:val="1"/>
      <w:numFmt w:val="bullet"/>
      <w:lvlText w:val="•"/>
      <w:lvlJc w:val="left"/>
      <w:pPr>
        <w:tabs>
          <w:tab w:val="num" w:pos="3600"/>
        </w:tabs>
        <w:ind w:left="3600" w:hanging="360"/>
      </w:pPr>
      <w:rPr>
        <w:rFonts w:ascii="Arial" w:hAnsi="Arial" w:hint="default"/>
      </w:rPr>
    </w:lvl>
    <w:lvl w:ilvl="5" w:tplc="39805B2C" w:tentative="1">
      <w:start w:val="1"/>
      <w:numFmt w:val="bullet"/>
      <w:lvlText w:val="•"/>
      <w:lvlJc w:val="left"/>
      <w:pPr>
        <w:tabs>
          <w:tab w:val="num" w:pos="4320"/>
        </w:tabs>
        <w:ind w:left="4320" w:hanging="360"/>
      </w:pPr>
      <w:rPr>
        <w:rFonts w:ascii="Arial" w:hAnsi="Arial" w:hint="default"/>
      </w:rPr>
    </w:lvl>
    <w:lvl w:ilvl="6" w:tplc="04441A4E" w:tentative="1">
      <w:start w:val="1"/>
      <w:numFmt w:val="bullet"/>
      <w:lvlText w:val="•"/>
      <w:lvlJc w:val="left"/>
      <w:pPr>
        <w:tabs>
          <w:tab w:val="num" w:pos="5040"/>
        </w:tabs>
        <w:ind w:left="5040" w:hanging="360"/>
      </w:pPr>
      <w:rPr>
        <w:rFonts w:ascii="Arial" w:hAnsi="Arial" w:hint="default"/>
      </w:rPr>
    </w:lvl>
    <w:lvl w:ilvl="7" w:tplc="972C174C" w:tentative="1">
      <w:start w:val="1"/>
      <w:numFmt w:val="bullet"/>
      <w:lvlText w:val="•"/>
      <w:lvlJc w:val="left"/>
      <w:pPr>
        <w:tabs>
          <w:tab w:val="num" w:pos="5760"/>
        </w:tabs>
        <w:ind w:left="5760" w:hanging="360"/>
      </w:pPr>
      <w:rPr>
        <w:rFonts w:ascii="Arial" w:hAnsi="Arial" w:hint="default"/>
      </w:rPr>
    </w:lvl>
    <w:lvl w:ilvl="8" w:tplc="2CCABA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33"/>
    <w:rsid w:val="00010EC7"/>
    <w:rsid w:val="00091A9A"/>
    <w:rsid w:val="002F0507"/>
    <w:rsid w:val="00424BFE"/>
    <w:rsid w:val="0045784E"/>
    <w:rsid w:val="004D5DE2"/>
    <w:rsid w:val="00517B33"/>
    <w:rsid w:val="00561F67"/>
    <w:rsid w:val="005D71C4"/>
    <w:rsid w:val="008D1BDA"/>
    <w:rsid w:val="00A0484D"/>
    <w:rsid w:val="00A2224D"/>
    <w:rsid w:val="00A27A90"/>
    <w:rsid w:val="00AB24DE"/>
    <w:rsid w:val="00B244AA"/>
    <w:rsid w:val="00D1041F"/>
    <w:rsid w:val="00D649AA"/>
    <w:rsid w:val="00D8640F"/>
    <w:rsid w:val="00DC62FE"/>
    <w:rsid w:val="00E10FFE"/>
    <w:rsid w:val="00E14C88"/>
    <w:rsid w:val="00E34061"/>
    <w:rsid w:val="00E5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D83"/>
  <w15:chartTrackingRefBased/>
  <w15:docId w15:val="{8D5E64C8-78EE-7F47-8D98-511AC665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4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64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33"/>
    <w:pPr>
      <w:ind w:left="720"/>
      <w:contextualSpacing/>
    </w:pPr>
  </w:style>
  <w:style w:type="character" w:customStyle="1" w:styleId="Heading1Char">
    <w:name w:val="Heading 1 Char"/>
    <w:basedOn w:val="DefaultParagraphFont"/>
    <w:link w:val="Heading1"/>
    <w:uiPriority w:val="9"/>
    <w:rsid w:val="00D1041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640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6845">
      <w:bodyDiv w:val="1"/>
      <w:marLeft w:val="0"/>
      <w:marRight w:val="0"/>
      <w:marTop w:val="0"/>
      <w:marBottom w:val="0"/>
      <w:divBdr>
        <w:top w:val="none" w:sz="0" w:space="0" w:color="auto"/>
        <w:left w:val="none" w:sz="0" w:space="0" w:color="auto"/>
        <w:bottom w:val="none" w:sz="0" w:space="0" w:color="auto"/>
        <w:right w:val="none" w:sz="0" w:space="0" w:color="auto"/>
      </w:divBdr>
      <w:divsChild>
        <w:div w:id="948507338">
          <w:marLeft w:val="360"/>
          <w:marRight w:val="0"/>
          <w:marTop w:val="200"/>
          <w:marBottom w:val="0"/>
          <w:divBdr>
            <w:top w:val="none" w:sz="0" w:space="0" w:color="auto"/>
            <w:left w:val="none" w:sz="0" w:space="0" w:color="auto"/>
            <w:bottom w:val="none" w:sz="0" w:space="0" w:color="auto"/>
            <w:right w:val="none" w:sz="0" w:space="0" w:color="auto"/>
          </w:divBdr>
        </w:div>
        <w:div w:id="1212380942">
          <w:marLeft w:val="360"/>
          <w:marRight w:val="0"/>
          <w:marTop w:val="200"/>
          <w:marBottom w:val="0"/>
          <w:divBdr>
            <w:top w:val="none" w:sz="0" w:space="0" w:color="auto"/>
            <w:left w:val="none" w:sz="0" w:space="0" w:color="auto"/>
            <w:bottom w:val="none" w:sz="0" w:space="0" w:color="auto"/>
            <w:right w:val="none" w:sz="0" w:space="0" w:color="auto"/>
          </w:divBdr>
        </w:div>
        <w:div w:id="120006297">
          <w:marLeft w:val="360"/>
          <w:marRight w:val="0"/>
          <w:marTop w:val="200"/>
          <w:marBottom w:val="0"/>
          <w:divBdr>
            <w:top w:val="none" w:sz="0" w:space="0" w:color="auto"/>
            <w:left w:val="none" w:sz="0" w:space="0" w:color="auto"/>
            <w:bottom w:val="none" w:sz="0" w:space="0" w:color="auto"/>
            <w:right w:val="none" w:sz="0" w:space="0" w:color="auto"/>
          </w:divBdr>
        </w:div>
        <w:div w:id="1770155049">
          <w:marLeft w:val="360"/>
          <w:marRight w:val="0"/>
          <w:marTop w:val="200"/>
          <w:marBottom w:val="0"/>
          <w:divBdr>
            <w:top w:val="none" w:sz="0" w:space="0" w:color="auto"/>
            <w:left w:val="none" w:sz="0" w:space="0" w:color="auto"/>
            <w:bottom w:val="none" w:sz="0" w:space="0" w:color="auto"/>
            <w:right w:val="none" w:sz="0" w:space="0" w:color="auto"/>
          </w:divBdr>
        </w:div>
        <w:div w:id="2083873529">
          <w:marLeft w:val="360"/>
          <w:marRight w:val="0"/>
          <w:marTop w:val="200"/>
          <w:marBottom w:val="0"/>
          <w:divBdr>
            <w:top w:val="none" w:sz="0" w:space="0" w:color="auto"/>
            <w:left w:val="none" w:sz="0" w:space="0" w:color="auto"/>
            <w:bottom w:val="none" w:sz="0" w:space="0" w:color="auto"/>
            <w:right w:val="none" w:sz="0" w:space="0" w:color="auto"/>
          </w:divBdr>
        </w:div>
      </w:divsChild>
    </w:div>
    <w:div w:id="414136548">
      <w:bodyDiv w:val="1"/>
      <w:marLeft w:val="0"/>
      <w:marRight w:val="0"/>
      <w:marTop w:val="0"/>
      <w:marBottom w:val="0"/>
      <w:divBdr>
        <w:top w:val="none" w:sz="0" w:space="0" w:color="auto"/>
        <w:left w:val="none" w:sz="0" w:space="0" w:color="auto"/>
        <w:bottom w:val="none" w:sz="0" w:space="0" w:color="auto"/>
        <w:right w:val="none" w:sz="0" w:space="0" w:color="auto"/>
      </w:divBdr>
      <w:divsChild>
        <w:div w:id="561840543">
          <w:marLeft w:val="360"/>
          <w:marRight w:val="0"/>
          <w:marTop w:val="200"/>
          <w:marBottom w:val="0"/>
          <w:divBdr>
            <w:top w:val="none" w:sz="0" w:space="0" w:color="auto"/>
            <w:left w:val="none" w:sz="0" w:space="0" w:color="auto"/>
            <w:bottom w:val="none" w:sz="0" w:space="0" w:color="auto"/>
            <w:right w:val="none" w:sz="0" w:space="0" w:color="auto"/>
          </w:divBdr>
        </w:div>
        <w:div w:id="55668516">
          <w:marLeft w:val="360"/>
          <w:marRight w:val="0"/>
          <w:marTop w:val="200"/>
          <w:marBottom w:val="0"/>
          <w:divBdr>
            <w:top w:val="none" w:sz="0" w:space="0" w:color="auto"/>
            <w:left w:val="none" w:sz="0" w:space="0" w:color="auto"/>
            <w:bottom w:val="none" w:sz="0" w:space="0" w:color="auto"/>
            <w:right w:val="none" w:sz="0" w:space="0" w:color="auto"/>
          </w:divBdr>
        </w:div>
        <w:div w:id="987243713">
          <w:marLeft w:val="360"/>
          <w:marRight w:val="0"/>
          <w:marTop w:val="200"/>
          <w:marBottom w:val="0"/>
          <w:divBdr>
            <w:top w:val="none" w:sz="0" w:space="0" w:color="auto"/>
            <w:left w:val="none" w:sz="0" w:space="0" w:color="auto"/>
            <w:bottom w:val="none" w:sz="0" w:space="0" w:color="auto"/>
            <w:right w:val="none" w:sz="0" w:space="0" w:color="auto"/>
          </w:divBdr>
        </w:div>
        <w:div w:id="1478034053">
          <w:marLeft w:val="360"/>
          <w:marRight w:val="0"/>
          <w:marTop w:val="200"/>
          <w:marBottom w:val="0"/>
          <w:divBdr>
            <w:top w:val="none" w:sz="0" w:space="0" w:color="auto"/>
            <w:left w:val="none" w:sz="0" w:space="0" w:color="auto"/>
            <w:bottom w:val="none" w:sz="0" w:space="0" w:color="auto"/>
            <w:right w:val="none" w:sz="0" w:space="0" w:color="auto"/>
          </w:divBdr>
        </w:div>
        <w:div w:id="964166029">
          <w:marLeft w:val="360"/>
          <w:marRight w:val="0"/>
          <w:marTop w:val="200"/>
          <w:marBottom w:val="0"/>
          <w:divBdr>
            <w:top w:val="none" w:sz="0" w:space="0" w:color="auto"/>
            <w:left w:val="none" w:sz="0" w:space="0" w:color="auto"/>
            <w:bottom w:val="none" w:sz="0" w:space="0" w:color="auto"/>
            <w:right w:val="none" w:sz="0" w:space="0" w:color="auto"/>
          </w:divBdr>
        </w:div>
      </w:divsChild>
    </w:div>
    <w:div w:id="518086975">
      <w:bodyDiv w:val="1"/>
      <w:marLeft w:val="0"/>
      <w:marRight w:val="0"/>
      <w:marTop w:val="0"/>
      <w:marBottom w:val="0"/>
      <w:divBdr>
        <w:top w:val="none" w:sz="0" w:space="0" w:color="auto"/>
        <w:left w:val="none" w:sz="0" w:space="0" w:color="auto"/>
        <w:bottom w:val="none" w:sz="0" w:space="0" w:color="auto"/>
        <w:right w:val="none" w:sz="0" w:space="0" w:color="auto"/>
      </w:divBdr>
    </w:div>
    <w:div w:id="1112243505">
      <w:bodyDiv w:val="1"/>
      <w:marLeft w:val="0"/>
      <w:marRight w:val="0"/>
      <w:marTop w:val="0"/>
      <w:marBottom w:val="0"/>
      <w:divBdr>
        <w:top w:val="none" w:sz="0" w:space="0" w:color="auto"/>
        <w:left w:val="none" w:sz="0" w:space="0" w:color="auto"/>
        <w:bottom w:val="none" w:sz="0" w:space="0" w:color="auto"/>
        <w:right w:val="none" w:sz="0" w:space="0" w:color="auto"/>
      </w:divBdr>
    </w:div>
    <w:div w:id="1474443336">
      <w:bodyDiv w:val="1"/>
      <w:marLeft w:val="0"/>
      <w:marRight w:val="0"/>
      <w:marTop w:val="0"/>
      <w:marBottom w:val="0"/>
      <w:divBdr>
        <w:top w:val="none" w:sz="0" w:space="0" w:color="auto"/>
        <w:left w:val="none" w:sz="0" w:space="0" w:color="auto"/>
        <w:bottom w:val="none" w:sz="0" w:space="0" w:color="auto"/>
        <w:right w:val="none" w:sz="0" w:space="0" w:color="auto"/>
      </w:divBdr>
    </w:div>
    <w:div w:id="1605527506">
      <w:bodyDiv w:val="1"/>
      <w:marLeft w:val="0"/>
      <w:marRight w:val="0"/>
      <w:marTop w:val="0"/>
      <w:marBottom w:val="0"/>
      <w:divBdr>
        <w:top w:val="none" w:sz="0" w:space="0" w:color="auto"/>
        <w:left w:val="none" w:sz="0" w:space="0" w:color="auto"/>
        <w:bottom w:val="none" w:sz="0" w:space="0" w:color="auto"/>
        <w:right w:val="none" w:sz="0" w:space="0" w:color="auto"/>
      </w:divBdr>
      <w:divsChild>
        <w:div w:id="708379105">
          <w:marLeft w:val="360"/>
          <w:marRight w:val="0"/>
          <w:marTop w:val="200"/>
          <w:marBottom w:val="0"/>
          <w:divBdr>
            <w:top w:val="none" w:sz="0" w:space="0" w:color="auto"/>
            <w:left w:val="none" w:sz="0" w:space="0" w:color="auto"/>
            <w:bottom w:val="none" w:sz="0" w:space="0" w:color="auto"/>
            <w:right w:val="none" w:sz="0" w:space="0" w:color="auto"/>
          </w:divBdr>
        </w:div>
        <w:div w:id="1766681062">
          <w:marLeft w:val="360"/>
          <w:marRight w:val="0"/>
          <w:marTop w:val="200"/>
          <w:marBottom w:val="0"/>
          <w:divBdr>
            <w:top w:val="none" w:sz="0" w:space="0" w:color="auto"/>
            <w:left w:val="none" w:sz="0" w:space="0" w:color="auto"/>
            <w:bottom w:val="none" w:sz="0" w:space="0" w:color="auto"/>
            <w:right w:val="none" w:sz="0" w:space="0" w:color="auto"/>
          </w:divBdr>
        </w:div>
        <w:div w:id="1557004857">
          <w:marLeft w:val="360"/>
          <w:marRight w:val="0"/>
          <w:marTop w:val="200"/>
          <w:marBottom w:val="0"/>
          <w:divBdr>
            <w:top w:val="none" w:sz="0" w:space="0" w:color="auto"/>
            <w:left w:val="none" w:sz="0" w:space="0" w:color="auto"/>
            <w:bottom w:val="none" w:sz="0" w:space="0" w:color="auto"/>
            <w:right w:val="none" w:sz="0" w:space="0" w:color="auto"/>
          </w:divBdr>
        </w:div>
        <w:div w:id="1184175366">
          <w:marLeft w:val="360"/>
          <w:marRight w:val="0"/>
          <w:marTop w:val="200"/>
          <w:marBottom w:val="0"/>
          <w:divBdr>
            <w:top w:val="none" w:sz="0" w:space="0" w:color="auto"/>
            <w:left w:val="none" w:sz="0" w:space="0" w:color="auto"/>
            <w:bottom w:val="none" w:sz="0" w:space="0" w:color="auto"/>
            <w:right w:val="none" w:sz="0" w:space="0" w:color="auto"/>
          </w:divBdr>
        </w:div>
        <w:div w:id="1760640737">
          <w:marLeft w:val="360"/>
          <w:marRight w:val="0"/>
          <w:marTop w:val="200"/>
          <w:marBottom w:val="0"/>
          <w:divBdr>
            <w:top w:val="none" w:sz="0" w:space="0" w:color="auto"/>
            <w:left w:val="none" w:sz="0" w:space="0" w:color="auto"/>
            <w:bottom w:val="none" w:sz="0" w:space="0" w:color="auto"/>
            <w:right w:val="none" w:sz="0" w:space="0" w:color="auto"/>
          </w:divBdr>
        </w:div>
      </w:divsChild>
    </w:div>
    <w:div w:id="2074154233">
      <w:bodyDiv w:val="1"/>
      <w:marLeft w:val="0"/>
      <w:marRight w:val="0"/>
      <w:marTop w:val="0"/>
      <w:marBottom w:val="0"/>
      <w:divBdr>
        <w:top w:val="none" w:sz="0" w:space="0" w:color="auto"/>
        <w:left w:val="none" w:sz="0" w:space="0" w:color="auto"/>
        <w:bottom w:val="none" w:sz="0" w:space="0" w:color="auto"/>
        <w:right w:val="none" w:sz="0" w:space="0" w:color="auto"/>
      </w:divBdr>
      <w:divsChild>
        <w:div w:id="1042903191">
          <w:marLeft w:val="360"/>
          <w:marRight w:val="0"/>
          <w:marTop w:val="200"/>
          <w:marBottom w:val="0"/>
          <w:divBdr>
            <w:top w:val="none" w:sz="0" w:space="0" w:color="auto"/>
            <w:left w:val="none" w:sz="0" w:space="0" w:color="auto"/>
            <w:bottom w:val="none" w:sz="0" w:space="0" w:color="auto"/>
            <w:right w:val="none" w:sz="0" w:space="0" w:color="auto"/>
          </w:divBdr>
        </w:div>
        <w:div w:id="786002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Lesley-Jane Eales-Reynolds</cp:lastModifiedBy>
  <cp:revision>2</cp:revision>
  <dcterms:created xsi:type="dcterms:W3CDTF">2019-04-30T07:10:00Z</dcterms:created>
  <dcterms:modified xsi:type="dcterms:W3CDTF">2019-04-30T07:10:00Z</dcterms:modified>
</cp:coreProperties>
</file>